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02FE0" w14:textId="77777777" w:rsidR="00025498" w:rsidRDefault="00025498">
      <w:pPr>
        <w:pStyle w:val="Corpsdetexte"/>
        <w:rPr>
          <w:rFonts w:ascii="Times New Roman"/>
          <w:sz w:val="20"/>
        </w:rPr>
      </w:pPr>
    </w:p>
    <w:p w14:paraId="7D302FE1" w14:textId="77777777" w:rsidR="00025498" w:rsidRDefault="00025498">
      <w:pPr>
        <w:pStyle w:val="Corpsdetexte"/>
        <w:rPr>
          <w:rFonts w:ascii="Times New Roman"/>
          <w:sz w:val="20"/>
        </w:rPr>
      </w:pPr>
    </w:p>
    <w:p w14:paraId="7D302FE2" w14:textId="77777777" w:rsidR="00025498" w:rsidRDefault="00025498">
      <w:pPr>
        <w:pStyle w:val="Corpsdetexte"/>
        <w:rPr>
          <w:rFonts w:ascii="Times New Roman"/>
          <w:sz w:val="20"/>
        </w:rPr>
      </w:pPr>
    </w:p>
    <w:p w14:paraId="7D302FE3" w14:textId="77777777" w:rsidR="00025498" w:rsidRDefault="00025498">
      <w:pPr>
        <w:pStyle w:val="Corpsdetexte"/>
        <w:rPr>
          <w:rFonts w:ascii="Times New Roman"/>
          <w:sz w:val="20"/>
        </w:rPr>
      </w:pPr>
    </w:p>
    <w:p w14:paraId="7D302FE4" w14:textId="77777777" w:rsidR="00025498" w:rsidRDefault="00025498">
      <w:pPr>
        <w:pStyle w:val="Corpsdetexte"/>
        <w:rPr>
          <w:rFonts w:ascii="Times New Roman"/>
          <w:sz w:val="20"/>
        </w:rPr>
      </w:pPr>
    </w:p>
    <w:p w14:paraId="7D302FE5" w14:textId="77777777" w:rsidR="00025498" w:rsidRDefault="00025498">
      <w:pPr>
        <w:pStyle w:val="Corpsdetexte"/>
        <w:spacing w:before="11"/>
        <w:rPr>
          <w:rFonts w:ascii="Times New Roman"/>
          <w:sz w:val="20"/>
        </w:rPr>
      </w:pPr>
    </w:p>
    <w:p w14:paraId="7D302FE6" w14:textId="77777777" w:rsidR="00025498" w:rsidRDefault="00DB56B5">
      <w:pPr>
        <w:pStyle w:val="Corpsdetexte"/>
        <w:ind w:left="590"/>
        <w:rPr>
          <w:rFonts w:ascii="Times New Roman"/>
          <w:sz w:val="20"/>
        </w:rPr>
      </w:pPr>
      <w:r>
        <w:rPr>
          <w:rFonts w:ascii="Times New Roman"/>
          <w:noProof/>
          <w:sz w:val="20"/>
        </w:rPr>
        <mc:AlternateContent>
          <mc:Choice Requires="wps">
            <w:drawing>
              <wp:inline distT="0" distB="0" distL="0" distR="0" wp14:anchorId="7D3030B4" wp14:editId="7D3030B5">
                <wp:extent cx="5905500" cy="782320"/>
                <wp:effectExtent l="9525" t="0" r="0" b="8254"/>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782320"/>
                        </a:xfrm>
                        <a:prstGeom prst="rect">
                          <a:avLst/>
                        </a:prstGeom>
                        <a:ln w="6095">
                          <a:solidFill>
                            <a:srgbClr val="000000"/>
                          </a:solidFill>
                          <a:prstDash val="solid"/>
                        </a:ln>
                      </wps:spPr>
                      <wps:txbx>
                        <w:txbxContent>
                          <w:p w14:paraId="7D3030D2" w14:textId="77777777" w:rsidR="00025498" w:rsidRDefault="00DB56B5">
                            <w:pPr>
                              <w:spacing w:before="21" w:line="278" w:lineRule="auto"/>
                              <w:ind w:left="458" w:right="459" w:hanging="3"/>
                              <w:jc w:val="center"/>
                              <w:rPr>
                                <w:b/>
                                <w:sz w:val="28"/>
                              </w:rPr>
                            </w:pPr>
                            <w:r>
                              <w:rPr>
                                <w:b/>
                                <w:sz w:val="28"/>
                              </w:rPr>
                              <w:t>Conditions</w:t>
                            </w:r>
                            <w:r>
                              <w:rPr>
                                <w:b/>
                                <w:spacing w:val="-1"/>
                                <w:sz w:val="28"/>
                              </w:rPr>
                              <w:t xml:space="preserve"> </w:t>
                            </w:r>
                            <w:r>
                              <w:rPr>
                                <w:b/>
                                <w:sz w:val="28"/>
                              </w:rPr>
                              <w:t>relatives</w:t>
                            </w:r>
                            <w:r>
                              <w:rPr>
                                <w:b/>
                                <w:spacing w:val="-4"/>
                                <w:sz w:val="28"/>
                              </w:rPr>
                              <w:t xml:space="preserve"> </w:t>
                            </w:r>
                            <w:r>
                              <w:rPr>
                                <w:b/>
                                <w:sz w:val="28"/>
                              </w:rPr>
                              <w:t>à</w:t>
                            </w:r>
                            <w:r>
                              <w:rPr>
                                <w:b/>
                                <w:spacing w:val="-1"/>
                                <w:sz w:val="28"/>
                              </w:rPr>
                              <w:t xml:space="preserve"> </w:t>
                            </w:r>
                            <w:r>
                              <w:rPr>
                                <w:b/>
                                <w:sz w:val="28"/>
                              </w:rPr>
                              <w:t>l’utilisation</w:t>
                            </w:r>
                            <w:r>
                              <w:rPr>
                                <w:b/>
                                <w:spacing w:val="-1"/>
                                <w:sz w:val="28"/>
                              </w:rPr>
                              <w:t xml:space="preserve"> </w:t>
                            </w:r>
                            <w:r>
                              <w:rPr>
                                <w:b/>
                                <w:sz w:val="28"/>
                              </w:rPr>
                              <w:t>de</w:t>
                            </w:r>
                            <w:r>
                              <w:rPr>
                                <w:b/>
                                <w:spacing w:val="-2"/>
                                <w:sz w:val="28"/>
                              </w:rPr>
                              <w:t xml:space="preserve"> </w:t>
                            </w:r>
                            <w:r>
                              <w:rPr>
                                <w:b/>
                                <w:sz w:val="28"/>
                              </w:rPr>
                              <w:t>la</w:t>
                            </w:r>
                            <w:r>
                              <w:rPr>
                                <w:b/>
                                <w:spacing w:val="-2"/>
                                <w:sz w:val="28"/>
                              </w:rPr>
                              <w:t xml:space="preserve"> </w:t>
                            </w:r>
                            <w:r>
                              <w:rPr>
                                <w:b/>
                                <w:sz w:val="28"/>
                              </w:rPr>
                              <w:t>plateforme</w:t>
                            </w:r>
                            <w:r>
                              <w:rPr>
                                <w:b/>
                                <w:spacing w:val="-3"/>
                                <w:sz w:val="28"/>
                              </w:rPr>
                              <w:t xml:space="preserve"> </w:t>
                            </w:r>
                            <w:r>
                              <w:rPr>
                                <w:b/>
                                <w:sz w:val="28"/>
                              </w:rPr>
                              <w:t>de</w:t>
                            </w:r>
                            <w:r>
                              <w:rPr>
                                <w:b/>
                                <w:spacing w:val="-1"/>
                                <w:sz w:val="28"/>
                              </w:rPr>
                              <w:t xml:space="preserve"> </w:t>
                            </w:r>
                            <w:r>
                              <w:rPr>
                                <w:b/>
                                <w:sz w:val="28"/>
                              </w:rPr>
                              <w:t>dématérialisation PLACE</w:t>
                            </w:r>
                            <w:r>
                              <w:rPr>
                                <w:b/>
                                <w:spacing w:val="-5"/>
                                <w:sz w:val="28"/>
                              </w:rPr>
                              <w:t xml:space="preserve"> </w:t>
                            </w:r>
                            <w:r>
                              <w:rPr>
                                <w:b/>
                                <w:sz w:val="28"/>
                              </w:rPr>
                              <w:t>pour</w:t>
                            </w:r>
                            <w:r>
                              <w:rPr>
                                <w:b/>
                                <w:spacing w:val="-3"/>
                                <w:sz w:val="28"/>
                              </w:rPr>
                              <w:t xml:space="preserve"> </w:t>
                            </w:r>
                            <w:r>
                              <w:rPr>
                                <w:b/>
                                <w:sz w:val="28"/>
                              </w:rPr>
                              <w:t>le</w:t>
                            </w:r>
                            <w:r>
                              <w:rPr>
                                <w:b/>
                                <w:spacing w:val="-3"/>
                                <w:sz w:val="28"/>
                              </w:rPr>
                              <w:t xml:space="preserve"> </w:t>
                            </w:r>
                            <w:r>
                              <w:rPr>
                                <w:b/>
                                <w:sz w:val="28"/>
                              </w:rPr>
                              <w:t>retrait</w:t>
                            </w:r>
                            <w:r>
                              <w:rPr>
                                <w:b/>
                                <w:spacing w:val="-6"/>
                                <w:sz w:val="28"/>
                              </w:rPr>
                              <w:t xml:space="preserve"> </w:t>
                            </w:r>
                            <w:r>
                              <w:rPr>
                                <w:b/>
                                <w:sz w:val="28"/>
                              </w:rPr>
                              <w:t>des</w:t>
                            </w:r>
                            <w:r>
                              <w:rPr>
                                <w:b/>
                                <w:spacing w:val="-3"/>
                                <w:sz w:val="28"/>
                              </w:rPr>
                              <w:t xml:space="preserve"> </w:t>
                            </w:r>
                            <w:r>
                              <w:rPr>
                                <w:b/>
                                <w:sz w:val="28"/>
                              </w:rPr>
                              <w:t>dossiers</w:t>
                            </w:r>
                            <w:r>
                              <w:rPr>
                                <w:b/>
                                <w:spacing w:val="-3"/>
                                <w:sz w:val="28"/>
                              </w:rPr>
                              <w:t xml:space="preserve"> </w:t>
                            </w:r>
                            <w:r>
                              <w:rPr>
                                <w:b/>
                                <w:sz w:val="28"/>
                              </w:rPr>
                              <w:t>de</w:t>
                            </w:r>
                            <w:r>
                              <w:rPr>
                                <w:b/>
                                <w:spacing w:val="-3"/>
                                <w:sz w:val="28"/>
                              </w:rPr>
                              <w:t xml:space="preserve"> </w:t>
                            </w:r>
                            <w:r>
                              <w:rPr>
                                <w:b/>
                                <w:sz w:val="28"/>
                              </w:rPr>
                              <w:t>consultation</w:t>
                            </w:r>
                            <w:r>
                              <w:rPr>
                                <w:b/>
                                <w:spacing w:val="-4"/>
                                <w:sz w:val="28"/>
                              </w:rPr>
                              <w:t xml:space="preserve"> </w:t>
                            </w:r>
                            <w:r>
                              <w:rPr>
                                <w:b/>
                                <w:sz w:val="28"/>
                              </w:rPr>
                              <w:t>et</w:t>
                            </w:r>
                            <w:r>
                              <w:rPr>
                                <w:b/>
                                <w:spacing w:val="-1"/>
                                <w:sz w:val="28"/>
                              </w:rPr>
                              <w:t xml:space="preserve"> </w:t>
                            </w:r>
                            <w:r>
                              <w:rPr>
                                <w:b/>
                                <w:sz w:val="28"/>
                              </w:rPr>
                              <w:t>le</w:t>
                            </w:r>
                            <w:r>
                              <w:rPr>
                                <w:b/>
                                <w:spacing w:val="-4"/>
                                <w:sz w:val="28"/>
                              </w:rPr>
                              <w:t xml:space="preserve"> </w:t>
                            </w:r>
                            <w:r>
                              <w:rPr>
                                <w:b/>
                                <w:sz w:val="28"/>
                              </w:rPr>
                              <w:t>dépôt</w:t>
                            </w:r>
                            <w:r>
                              <w:rPr>
                                <w:b/>
                                <w:spacing w:val="-5"/>
                                <w:sz w:val="28"/>
                              </w:rPr>
                              <w:t xml:space="preserve"> </w:t>
                            </w:r>
                            <w:r>
                              <w:rPr>
                                <w:b/>
                                <w:sz w:val="28"/>
                              </w:rPr>
                              <w:t>des</w:t>
                            </w:r>
                            <w:r>
                              <w:rPr>
                                <w:b/>
                                <w:spacing w:val="-3"/>
                                <w:sz w:val="28"/>
                              </w:rPr>
                              <w:t xml:space="preserve"> </w:t>
                            </w:r>
                            <w:r>
                              <w:rPr>
                                <w:b/>
                                <w:sz w:val="28"/>
                              </w:rPr>
                              <w:t>plis</w:t>
                            </w:r>
                            <w:r>
                              <w:rPr>
                                <w:b/>
                                <w:spacing w:val="-1"/>
                                <w:sz w:val="28"/>
                              </w:rPr>
                              <w:t xml:space="preserve"> </w:t>
                            </w:r>
                            <w:r>
                              <w:rPr>
                                <w:b/>
                                <w:sz w:val="28"/>
                              </w:rPr>
                              <w:t>de réponse, avec ou sans signature électronique</w:t>
                            </w:r>
                          </w:p>
                        </w:txbxContent>
                      </wps:txbx>
                      <wps:bodyPr wrap="square" lIns="0" tIns="0" rIns="0" bIns="0" rtlCol="0">
                        <a:noAutofit/>
                      </wps:bodyPr>
                    </wps:wsp>
                  </a:graphicData>
                </a:graphic>
              </wp:inline>
            </w:drawing>
          </mc:Choice>
          <mc:Fallback>
            <w:pict>
              <v:shapetype w14:anchorId="7D3030B4" id="_x0000_t202" coordsize="21600,21600" o:spt="202" path="m,l,21600r21600,l21600,xe">
                <v:stroke joinstyle="miter"/>
                <v:path gradientshapeok="t" o:connecttype="rect"/>
              </v:shapetype>
              <v:shape id="Textbox 4" o:spid="_x0000_s1026" type="#_x0000_t202" style="width:465pt;height:6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" filled="f" strokeweight=".16931mm">
                <v:path arrowok="t"/>
                <v:textbox inset="0,0,0,0">
                  <w:txbxContent>
                    <w:p w14:paraId="7D3030D2" w14:textId="77777777" w:rsidR="00025498" w:rsidRDefault="00DB56B5">
                      <w:pPr>
                        <w:spacing w:before="21" w:line="278" w:lineRule="auto"/>
                        <w:ind w:left="458" w:right="459" w:hanging="3"/>
                        <w:jc w:val="center"/>
                        <w:rPr>
                          <w:b/>
                          <w:sz w:val="28"/>
                        </w:rPr>
                      </w:pPr>
                      <w:r>
                        <w:rPr>
                          <w:b/>
                          <w:sz w:val="28"/>
                        </w:rPr>
                        <w:t>Conditions</w:t>
                      </w:r>
                      <w:r>
                        <w:rPr>
                          <w:b/>
                          <w:spacing w:val="-1"/>
                          <w:sz w:val="28"/>
                        </w:rPr>
                        <w:t xml:space="preserve"> </w:t>
                      </w:r>
                      <w:r>
                        <w:rPr>
                          <w:b/>
                          <w:sz w:val="28"/>
                        </w:rPr>
                        <w:t>relatives</w:t>
                      </w:r>
                      <w:r>
                        <w:rPr>
                          <w:b/>
                          <w:spacing w:val="-4"/>
                          <w:sz w:val="28"/>
                        </w:rPr>
                        <w:t xml:space="preserve"> </w:t>
                      </w:r>
                      <w:r>
                        <w:rPr>
                          <w:b/>
                          <w:sz w:val="28"/>
                        </w:rPr>
                        <w:t>à</w:t>
                      </w:r>
                      <w:r>
                        <w:rPr>
                          <w:b/>
                          <w:spacing w:val="-1"/>
                          <w:sz w:val="28"/>
                        </w:rPr>
                        <w:t xml:space="preserve"> </w:t>
                      </w:r>
                      <w:r>
                        <w:rPr>
                          <w:b/>
                          <w:sz w:val="28"/>
                        </w:rPr>
                        <w:t>l’utilisation</w:t>
                      </w:r>
                      <w:r>
                        <w:rPr>
                          <w:b/>
                          <w:spacing w:val="-1"/>
                          <w:sz w:val="28"/>
                        </w:rPr>
                        <w:t xml:space="preserve"> </w:t>
                      </w:r>
                      <w:r>
                        <w:rPr>
                          <w:b/>
                          <w:sz w:val="28"/>
                        </w:rPr>
                        <w:t>de</w:t>
                      </w:r>
                      <w:r>
                        <w:rPr>
                          <w:b/>
                          <w:spacing w:val="-2"/>
                          <w:sz w:val="28"/>
                        </w:rPr>
                        <w:t xml:space="preserve"> </w:t>
                      </w:r>
                      <w:r>
                        <w:rPr>
                          <w:b/>
                          <w:sz w:val="28"/>
                        </w:rPr>
                        <w:t>la</w:t>
                      </w:r>
                      <w:r>
                        <w:rPr>
                          <w:b/>
                          <w:spacing w:val="-2"/>
                          <w:sz w:val="28"/>
                        </w:rPr>
                        <w:t xml:space="preserve"> </w:t>
                      </w:r>
                      <w:r>
                        <w:rPr>
                          <w:b/>
                          <w:sz w:val="28"/>
                        </w:rPr>
                        <w:t>plateforme</w:t>
                      </w:r>
                      <w:r>
                        <w:rPr>
                          <w:b/>
                          <w:spacing w:val="-3"/>
                          <w:sz w:val="28"/>
                        </w:rPr>
                        <w:t xml:space="preserve"> </w:t>
                      </w:r>
                      <w:r>
                        <w:rPr>
                          <w:b/>
                          <w:sz w:val="28"/>
                        </w:rPr>
                        <w:t>de</w:t>
                      </w:r>
                      <w:r>
                        <w:rPr>
                          <w:b/>
                          <w:spacing w:val="-1"/>
                          <w:sz w:val="28"/>
                        </w:rPr>
                        <w:t xml:space="preserve"> </w:t>
                      </w:r>
                      <w:r>
                        <w:rPr>
                          <w:b/>
                          <w:sz w:val="28"/>
                        </w:rPr>
                        <w:t>dématérialisation PLACE</w:t>
                      </w:r>
                      <w:r>
                        <w:rPr>
                          <w:b/>
                          <w:spacing w:val="-5"/>
                          <w:sz w:val="28"/>
                        </w:rPr>
                        <w:t xml:space="preserve"> </w:t>
                      </w:r>
                      <w:r>
                        <w:rPr>
                          <w:b/>
                          <w:sz w:val="28"/>
                        </w:rPr>
                        <w:t>pour</w:t>
                      </w:r>
                      <w:r>
                        <w:rPr>
                          <w:b/>
                          <w:spacing w:val="-3"/>
                          <w:sz w:val="28"/>
                        </w:rPr>
                        <w:t xml:space="preserve"> </w:t>
                      </w:r>
                      <w:r>
                        <w:rPr>
                          <w:b/>
                          <w:sz w:val="28"/>
                        </w:rPr>
                        <w:t>le</w:t>
                      </w:r>
                      <w:r>
                        <w:rPr>
                          <w:b/>
                          <w:spacing w:val="-3"/>
                          <w:sz w:val="28"/>
                        </w:rPr>
                        <w:t xml:space="preserve"> </w:t>
                      </w:r>
                      <w:r>
                        <w:rPr>
                          <w:b/>
                          <w:sz w:val="28"/>
                        </w:rPr>
                        <w:t>retrait</w:t>
                      </w:r>
                      <w:r>
                        <w:rPr>
                          <w:b/>
                          <w:spacing w:val="-6"/>
                          <w:sz w:val="28"/>
                        </w:rPr>
                        <w:t xml:space="preserve"> </w:t>
                      </w:r>
                      <w:r>
                        <w:rPr>
                          <w:b/>
                          <w:sz w:val="28"/>
                        </w:rPr>
                        <w:t>des</w:t>
                      </w:r>
                      <w:r>
                        <w:rPr>
                          <w:b/>
                          <w:spacing w:val="-3"/>
                          <w:sz w:val="28"/>
                        </w:rPr>
                        <w:t xml:space="preserve"> </w:t>
                      </w:r>
                      <w:r>
                        <w:rPr>
                          <w:b/>
                          <w:sz w:val="28"/>
                        </w:rPr>
                        <w:t>dossiers</w:t>
                      </w:r>
                      <w:r>
                        <w:rPr>
                          <w:b/>
                          <w:spacing w:val="-3"/>
                          <w:sz w:val="28"/>
                        </w:rPr>
                        <w:t xml:space="preserve"> </w:t>
                      </w:r>
                      <w:r>
                        <w:rPr>
                          <w:b/>
                          <w:sz w:val="28"/>
                        </w:rPr>
                        <w:t>de</w:t>
                      </w:r>
                      <w:r>
                        <w:rPr>
                          <w:b/>
                          <w:spacing w:val="-3"/>
                          <w:sz w:val="28"/>
                        </w:rPr>
                        <w:t xml:space="preserve"> </w:t>
                      </w:r>
                      <w:r>
                        <w:rPr>
                          <w:b/>
                          <w:sz w:val="28"/>
                        </w:rPr>
                        <w:t>consultation</w:t>
                      </w:r>
                      <w:r>
                        <w:rPr>
                          <w:b/>
                          <w:spacing w:val="-4"/>
                          <w:sz w:val="28"/>
                        </w:rPr>
                        <w:t xml:space="preserve"> </w:t>
                      </w:r>
                      <w:r>
                        <w:rPr>
                          <w:b/>
                          <w:sz w:val="28"/>
                        </w:rPr>
                        <w:t>et</w:t>
                      </w:r>
                      <w:r>
                        <w:rPr>
                          <w:b/>
                          <w:spacing w:val="-1"/>
                          <w:sz w:val="28"/>
                        </w:rPr>
                        <w:t xml:space="preserve"> </w:t>
                      </w:r>
                      <w:r>
                        <w:rPr>
                          <w:b/>
                          <w:sz w:val="28"/>
                        </w:rPr>
                        <w:t>le</w:t>
                      </w:r>
                      <w:r>
                        <w:rPr>
                          <w:b/>
                          <w:spacing w:val="-4"/>
                          <w:sz w:val="28"/>
                        </w:rPr>
                        <w:t xml:space="preserve"> </w:t>
                      </w:r>
                      <w:r>
                        <w:rPr>
                          <w:b/>
                          <w:sz w:val="28"/>
                        </w:rPr>
                        <w:t>dépôt</w:t>
                      </w:r>
                      <w:r>
                        <w:rPr>
                          <w:b/>
                          <w:spacing w:val="-5"/>
                          <w:sz w:val="28"/>
                        </w:rPr>
                        <w:t xml:space="preserve"> </w:t>
                      </w:r>
                      <w:r>
                        <w:rPr>
                          <w:b/>
                          <w:sz w:val="28"/>
                        </w:rPr>
                        <w:t>des</w:t>
                      </w:r>
                      <w:r>
                        <w:rPr>
                          <w:b/>
                          <w:spacing w:val="-3"/>
                          <w:sz w:val="28"/>
                        </w:rPr>
                        <w:t xml:space="preserve"> </w:t>
                      </w:r>
                      <w:r>
                        <w:rPr>
                          <w:b/>
                          <w:sz w:val="28"/>
                        </w:rPr>
                        <w:t>plis</w:t>
                      </w:r>
                      <w:r>
                        <w:rPr>
                          <w:b/>
                          <w:spacing w:val="-1"/>
                          <w:sz w:val="28"/>
                        </w:rPr>
                        <w:t xml:space="preserve"> </w:t>
                      </w:r>
                      <w:r>
                        <w:rPr>
                          <w:b/>
                          <w:sz w:val="28"/>
                        </w:rPr>
                        <w:t>de réponse, avec ou sans signature électronique</w:t>
                      </w:r>
                    </w:p>
                  </w:txbxContent>
                </v:textbox>
                <w10:anchorlock/>
              </v:shape>
            </w:pict>
          </mc:Fallback>
        </mc:AlternateContent>
      </w:r>
    </w:p>
    <w:p w14:paraId="7D302FE7" w14:textId="77777777" w:rsidR="00025498" w:rsidRDefault="00025498">
      <w:pPr>
        <w:pStyle w:val="Corpsdetexte"/>
        <w:spacing w:before="10"/>
        <w:rPr>
          <w:rFonts w:ascii="Times New Roman"/>
          <w:sz w:val="28"/>
        </w:rPr>
      </w:pPr>
    </w:p>
    <w:p w14:paraId="7D302FE8" w14:textId="77777777" w:rsidR="00025498" w:rsidRDefault="00DB56B5">
      <w:pPr>
        <w:pStyle w:val="Titre1"/>
        <w:numPr>
          <w:ilvl w:val="0"/>
          <w:numId w:val="7"/>
        </w:numPr>
        <w:tabs>
          <w:tab w:val="left" w:pos="1426"/>
        </w:tabs>
        <w:spacing w:before="1"/>
        <w:ind w:left="1426" w:hanging="358"/>
      </w:pPr>
      <w:r>
        <w:t>Retrait</w:t>
      </w:r>
      <w:r>
        <w:rPr>
          <w:spacing w:val="-4"/>
        </w:rPr>
        <w:t xml:space="preserve"> </w:t>
      </w:r>
      <w:r>
        <w:t>des</w:t>
      </w:r>
      <w:r>
        <w:rPr>
          <w:spacing w:val="-2"/>
        </w:rPr>
        <w:t xml:space="preserve"> </w:t>
      </w:r>
      <w:r>
        <w:t>dossiers</w:t>
      </w:r>
      <w:r>
        <w:rPr>
          <w:spacing w:val="-6"/>
        </w:rPr>
        <w:t xml:space="preserve"> </w:t>
      </w:r>
      <w:r>
        <w:t>par</w:t>
      </w:r>
      <w:r>
        <w:rPr>
          <w:spacing w:val="-3"/>
        </w:rPr>
        <w:t xml:space="preserve"> </w:t>
      </w:r>
      <w:r>
        <w:t>voie</w:t>
      </w:r>
      <w:r>
        <w:rPr>
          <w:spacing w:val="-2"/>
        </w:rPr>
        <w:t xml:space="preserve"> électronique</w:t>
      </w:r>
    </w:p>
    <w:p w14:paraId="7D302FE9" w14:textId="77777777" w:rsidR="00025498" w:rsidRDefault="00DB56B5">
      <w:pPr>
        <w:pStyle w:val="Corpsdetexte"/>
        <w:spacing w:before="241"/>
        <w:ind w:left="708" w:right="3667"/>
      </w:pPr>
      <w:r>
        <w:t>Les</w:t>
      </w:r>
      <w:r>
        <w:rPr>
          <w:spacing w:val="-2"/>
        </w:rPr>
        <w:t xml:space="preserve"> </w:t>
      </w:r>
      <w:r>
        <w:t>dossiers</w:t>
      </w:r>
      <w:r>
        <w:rPr>
          <w:spacing w:val="-3"/>
        </w:rPr>
        <w:t xml:space="preserve"> </w:t>
      </w:r>
      <w:r>
        <w:t>de</w:t>
      </w:r>
      <w:r>
        <w:rPr>
          <w:spacing w:val="-5"/>
        </w:rPr>
        <w:t xml:space="preserve"> </w:t>
      </w:r>
      <w:r>
        <w:t>consultation</w:t>
      </w:r>
      <w:r>
        <w:rPr>
          <w:spacing w:val="-4"/>
        </w:rPr>
        <w:t xml:space="preserve"> </w:t>
      </w:r>
      <w:r>
        <w:t>peuvent</w:t>
      </w:r>
      <w:r>
        <w:rPr>
          <w:spacing w:val="-5"/>
        </w:rPr>
        <w:t xml:space="preserve"> </w:t>
      </w:r>
      <w:r>
        <w:t>être</w:t>
      </w:r>
      <w:r>
        <w:rPr>
          <w:spacing w:val="-3"/>
        </w:rPr>
        <w:t xml:space="preserve"> </w:t>
      </w:r>
      <w:r>
        <w:t>téléchargés</w:t>
      </w:r>
      <w:r>
        <w:rPr>
          <w:spacing w:val="-5"/>
        </w:rPr>
        <w:t xml:space="preserve"> </w:t>
      </w:r>
      <w:r>
        <w:t>à</w:t>
      </w:r>
      <w:r>
        <w:rPr>
          <w:spacing w:val="-3"/>
        </w:rPr>
        <w:t xml:space="preserve"> </w:t>
      </w:r>
      <w:r>
        <w:t>partir</w:t>
      </w:r>
      <w:r>
        <w:rPr>
          <w:spacing w:val="-3"/>
        </w:rPr>
        <w:t xml:space="preserve"> </w:t>
      </w:r>
      <w:r>
        <w:t>du</w:t>
      </w:r>
      <w:r>
        <w:rPr>
          <w:spacing w:val="-5"/>
        </w:rPr>
        <w:t xml:space="preserve"> </w:t>
      </w:r>
      <w:r>
        <w:t>site</w:t>
      </w:r>
      <w:r>
        <w:rPr>
          <w:spacing w:val="-3"/>
        </w:rPr>
        <w:t xml:space="preserve"> </w:t>
      </w:r>
      <w:r>
        <w:t xml:space="preserve">: </w:t>
      </w:r>
      <w:hyperlink r:id="rId10">
        <w:r>
          <w:rPr>
            <w:color w:val="0000FF"/>
            <w:spacing w:val="-2"/>
            <w:u w:val="single" w:color="0000FF"/>
          </w:rPr>
          <w:t>https://www.marches-publics.gouv.fr</w:t>
        </w:r>
      </w:hyperlink>
    </w:p>
    <w:p w14:paraId="7D302FEA" w14:textId="77777777" w:rsidR="00025498" w:rsidRDefault="00DB56B5">
      <w:pPr>
        <w:pStyle w:val="Corpsdetexte"/>
        <w:spacing w:before="3" w:line="237" w:lineRule="auto"/>
        <w:ind w:left="708" w:right="2314"/>
      </w:pPr>
      <w:proofErr w:type="gramStart"/>
      <w:r>
        <w:t>également</w:t>
      </w:r>
      <w:proofErr w:type="gramEnd"/>
      <w:r>
        <w:rPr>
          <w:spacing w:val="-3"/>
        </w:rPr>
        <w:t xml:space="preserve"> </w:t>
      </w:r>
      <w:r>
        <w:t>accessible</w:t>
      </w:r>
      <w:r>
        <w:rPr>
          <w:spacing w:val="-3"/>
        </w:rPr>
        <w:t xml:space="preserve"> </w:t>
      </w:r>
      <w:r>
        <w:t>par</w:t>
      </w:r>
      <w:r>
        <w:rPr>
          <w:spacing w:val="-3"/>
        </w:rPr>
        <w:t xml:space="preserve"> </w:t>
      </w:r>
      <w:r>
        <w:t>la</w:t>
      </w:r>
      <w:r>
        <w:rPr>
          <w:spacing w:val="-5"/>
        </w:rPr>
        <w:t xml:space="preserve"> </w:t>
      </w:r>
      <w:r>
        <w:t>rubrique</w:t>
      </w:r>
      <w:r>
        <w:rPr>
          <w:spacing w:val="-1"/>
        </w:rPr>
        <w:t xml:space="preserve"> </w:t>
      </w:r>
      <w:r>
        <w:t>«</w:t>
      </w:r>
      <w:r>
        <w:rPr>
          <w:spacing w:val="-3"/>
        </w:rPr>
        <w:t xml:space="preserve"> </w:t>
      </w:r>
      <w:r>
        <w:t>marchés</w:t>
      </w:r>
      <w:r>
        <w:rPr>
          <w:spacing w:val="-2"/>
        </w:rPr>
        <w:t xml:space="preserve"> </w:t>
      </w:r>
      <w:r>
        <w:t>publics</w:t>
      </w:r>
      <w:r>
        <w:rPr>
          <w:spacing w:val="-2"/>
        </w:rPr>
        <w:t xml:space="preserve"> </w:t>
      </w:r>
      <w:r>
        <w:t>»</w:t>
      </w:r>
      <w:r>
        <w:rPr>
          <w:spacing w:val="-3"/>
        </w:rPr>
        <w:t xml:space="preserve"> </w:t>
      </w:r>
      <w:r>
        <w:t>du</w:t>
      </w:r>
      <w:r>
        <w:rPr>
          <w:spacing w:val="-5"/>
        </w:rPr>
        <w:t xml:space="preserve"> </w:t>
      </w:r>
      <w:r>
        <w:t>site</w:t>
      </w:r>
      <w:r>
        <w:rPr>
          <w:spacing w:val="-5"/>
        </w:rPr>
        <w:t xml:space="preserve"> </w:t>
      </w:r>
      <w:r>
        <w:t>internet</w:t>
      </w:r>
      <w:r>
        <w:rPr>
          <w:spacing w:val="-3"/>
        </w:rPr>
        <w:t xml:space="preserve"> </w:t>
      </w:r>
      <w:r>
        <w:t>de</w:t>
      </w:r>
      <w:r>
        <w:rPr>
          <w:spacing w:val="-5"/>
        </w:rPr>
        <w:t xml:space="preserve"> </w:t>
      </w:r>
      <w:r>
        <w:t xml:space="preserve">l’Agence </w:t>
      </w:r>
      <w:hyperlink r:id="rId11">
        <w:r>
          <w:rPr>
            <w:color w:val="0000FF"/>
            <w:spacing w:val="-2"/>
            <w:u w:val="single" w:color="0000FF"/>
          </w:rPr>
          <w:t>https://www.eau-grandsudouest.fr/</w:t>
        </w:r>
      </w:hyperlink>
    </w:p>
    <w:p w14:paraId="7D302FEB" w14:textId="77777777" w:rsidR="00025498" w:rsidRDefault="00025498">
      <w:pPr>
        <w:pStyle w:val="Corpsdetexte"/>
        <w:spacing w:before="1"/>
      </w:pPr>
    </w:p>
    <w:p w14:paraId="7D302FEC" w14:textId="77777777" w:rsidR="00025498" w:rsidRDefault="00DB56B5">
      <w:pPr>
        <w:pStyle w:val="Corpsdetexte"/>
        <w:ind w:left="708" w:right="849"/>
        <w:jc w:val="both"/>
      </w:pPr>
      <w:r>
        <w:t>Conformément aux dispositions relatives à la dématérialisation des procédures de passation des marchés publics, l’identification préalable des opérateurs économiques pour accéder aux documents de la consultation n’est pas obligatoire.</w:t>
      </w:r>
    </w:p>
    <w:p w14:paraId="7D302FED" w14:textId="77777777" w:rsidR="00025498" w:rsidRDefault="00DB56B5">
      <w:pPr>
        <w:pStyle w:val="Corpsdetexte"/>
        <w:spacing w:before="1"/>
        <w:ind w:left="708" w:right="847"/>
        <w:jc w:val="both"/>
        <w:rPr>
          <w:b/>
        </w:rPr>
      </w:pPr>
      <w:r>
        <w:t xml:space="preserve">L’attention des candidats est cependant attirée sur le fait que l’Agence de l’eau Adour-Garonne ne peut communiquer des compléments d’information ou des réponses aux questions posées par les candidats qu’aux seuls opérateurs économiques identifiés soit par une demande écrite du dossier de consultation, soit par un téléchargement sur sa plate-forme dématérialisée, </w:t>
      </w:r>
      <w:r>
        <w:rPr>
          <w:b/>
        </w:rPr>
        <w:t>sous réserve qu’ils aient accepté de s’identifier préalablement au téléchargement.</w:t>
      </w:r>
    </w:p>
    <w:p w14:paraId="7D302FEE" w14:textId="77777777" w:rsidR="00025498" w:rsidRDefault="00DB56B5">
      <w:pPr>
        <w:pStyle w:val="Corpsdetexte"/>
        <w:spacing w:before="268"/>
        <w:ind w:left="708" w:right="851"/>
        <w:jc w:val="both"/>
      </w:pPr>
      <w:r>
        <w:t>Dans l’hypothèse où l’opérateur économique accepte de s’identifier préalablement au téléchargement, la plateforme lui demande de procéder à la déclaration de son identité en</w:t>
      </w:r>
      <w:r>
        <w:rPr>
          <w:spacing w:val="80"/>
          <w:w w:val="150"/>
        </w:rPr>
        <w:t xml:space="preserve"> </w:t>
      </w:r>
      <w:r>
        <w:t>indiquant :</w:t>
      </w:r>
    </w:p>
    <w:p w14:paraId="7D302FEF" w14:textId="77777777" w:rsidR="00025498" w:rsidRDefault="00DB56B5">
      <w:pPr>
        <w:pStyle w:val="Paragraphedeliste"/>
        <w:numPr>
          <w:ilvl w:val="0"/>
          <w:numId w:val="6"/>
        </w:numPr>
        <w:tabs>
          <w:tab w:val="left" w:pos="1701"/>
        </w:tabs>
        <w:spacing w:before="1" w:line="272" w:lineRule="exact"/>
        <w:ind w:left="1701" w:hanging="424"/>
      </w:pPr>
      <w:r>
        <w:t>Les</w:t>
      </w:r>
      <w:r>
        <w:rPr>
          <w:spacing w:val="-3"/>
        </w:rPr>
        <w:t xml:space="preserve"> </w:t>
      </w:r>
      <w:r>
        <w:t>nom</w:t>
      </w:r>
      <w:r>
        <w:rPr>
          <w:spacing w:val="-2"/>
        </w:rPr>
        <w:t xml:space="preserve"> </w:t>
      </w:r>
      <w:r>
        <w:t>et</w:t>
      </w:r>
      <w:r>
        <w:rPr>
          <w:spacing w:val="-5"/>
        </w:rPr>
        <w:t xml:space="preserve"> </w:t>
      </w:r>
      <w:r>
        <w:t>prénom</w:t>
      </w:r>
      <w:r>
        <w:rPr>
          <w:spacing w:val="-5"/>
        </w:rPr>
        <w:t xml:space="preserve"> </w:t>
      </w:r>
      <w:r>
        <w:t>de</w:t>
      </w:r>
      <w:r>
        <w:rPr>
          <w:spacing w:val="-3"/>
        </w:rPr>
        <w:t xml:space="preserve"> </w:t>
      </w:r>
      <w:r>
        <w:t>la</w:t>
      </w:r>
      <w:r>
        <w:rPr>
          <w:spacing w:val="-4"/>
        </w:rPr>
        <w:t xml:space="preserve"> </w:t>
      </w:r>
      <w:r>
        <w:t>personne</w:t>
      </w:r>
      <w:r>
        <w:rPr>
          <w:spacing w:val="-5"/>
        </w:rPr>
        <w:t xml:space="preserve"> </w:t>
      </w:r>
      <w:r>
        <w:t>physique</w:t>
      </w:r>
      <w:r>
        <w:rPr>
          <w:spacing w:val="-3"/>
        </w:rPr>
        <w:t xml:space="preserve"> </w:t>
      </w:r>
      <w:r>
        <w:t>téléchargeant</w:t>
      </w:r>
      <w:r>
        <w:rPr>
          <w:spacing w:val="-3"/>
        </w:rPr>
        <w:t xml:space="preserve"> </w:t>
      </w:r>
      <w:r>
        <w:t>le</w:t>
      </w:r>
      <w:r>
        <w:rPr>
          <w:spacing w:val="-5"/>
        </w:rPr>
        <w:t xml:space="preserve"> </w:t>
      </w:r>
      <w:r>
        <w:t>DCE</w:t>
      </w:r>
      <w:r>
        <w:rPr>
          <w:spacing w:val="-1"/>
        </w:rPr>
        <w:t xml:space="preserve"> </w:t>
      </w:r>
      <w:r>
        <w:rPr>
          <w:vertAlign w:val="superscript"/>
        </w:rPr>
        <w:t>(</w:t>
      </w:r>
      <w:r>
        <w:rPr>
          <w:b/>
          <w:vertAlign w:val="superscript"/>
        </w:rPr>
        <w:t>*</w:t>
      </w:r>
      <w:r>
        <w:rPr>
          <w:vertAlign w:val="superscript"/>
        </w:rPr>
        <w:t>)</w:t>
      </w:r>
      <w:r>
        <w:rPr>
          <w:spacing w:val="-5"/>
        </w:rPr>
        <w:t xml:space="preserve"> </w:t>
      </w:r>
      <w:r>
        <w:rPr>
          <w:spacing w:val="-10"/>
        </w:rPr>
        <w:t>;</w:t>
      </w:r>
    </w:p>
    <w:p w14:paraId="7D302FF0" w14:textId="77777777" w:rsidR="00025498" w:rsidRDefault="00DB56B5">
      <w:pPr>
        <w:pStyle w:val="Paragraphedeliste"/>
        <w:numPr>
          <w:ilvl w:val="0"/>
          <w:numId w:val="6"/>
        </w:numPr>
        <w:tabs>
          <w:tab w:val="left" w:pos="1702"/>
        </w:tabs>
        <w:spacing w:line="235" w:lineRule="auto"/>
        <w:ind w:right="851"/>
      </w:pPr>
      <w:r>
        <w:t>Une adresse électronique valide qui permet de l'informer des éventuelles modifications</w:t>
      </w:r>
      <w:r>
        <w:rPr>
          <w:spacing w:val="40"/>
        </w:rPr>
        <w:t xml:space="preserve"> </w:t>
      </w:r>
      <w:r>
        <w:t xml:space="preserve">du DCE ou des réponses apportées aux éventuelles questions des </w:t>
      </w:r>
      <w:proofErr w:type="gramStart"/>
      <w:r>
        <w:t>candidats</w:t>
      </w:r>
      <w:r>
        <w:rPr>
          <w:vertAlign w:val="superscript"/>
        </w:rPr>
        <w:t>(</w:t>
      </w:r>
      <w:proofErr w:type="gramEnd"/>
      <w:r>
        <w:rPr>
          <w:b/>
          <w:vertAlign w:val="superscript"/>
        </w:rPr>
        <w:t>*</w:t>
      </w:r>
      <w:r>
        <w:rPr>
          <w:vertAlign w:val="superscript"/>
        </w:rPr>
        <w:t>)</w:t>
      </w:r>
      <w:r>
        <w:t xml:space="preserve"> ;</w:t>
      </w:r>
    </w:p>
    <w:p w14:paraId="7D302FF1" w14:textId="77777777" w:rsidR="00025498" w:rsidRDefault="00DB56B5">
      <w:pPr>
        <w:pStyle w:val="Paragraphedeliste"/>
        <w:numPr>
          <w:ilvl w:val="0"/>
          <w:numId w:val="6"/>
        </w:numPr>
        <w:tabs>
          <w:tab w:val="left" w:pos="1701"/>
        </w:tabs>
        <w:spacing w:before="1" w:line="272" w:lineRule="exact"/>
        <w:ind w:left="1701" w:hanging="424"/>
      </w:pPr>
      <w:r>
        <w:t>La</w:t>
      </w:r>
      <w:r>
        <w:rPr>
          <w:spacing w:val="-3"/>
        </w:rPr>
        <w:t xml:space="preserve"> </w:t>
      </w:r>
      <w:r>
        <w:t>raison</w:t>
      </w:r>
      <w:r>
        <w:rPr>
          <w:spacing w:val="-3"/>
        </w:rPr>
        <w:t xml:space="preserve"> </w:t>
      </w:r>
      <w:r>
        <w:t>sociale</w:t>
      </w:r>
      <w:r>
        <w:rPr>
          <w:spacing w:val="-3"/>
        </w:rPr>
        <w:t xml:space="preserve"> </w:t>
      </w:r>
      <w:r>
        <w:rPr>
          <w:spacing w:val="-10"/>
        </w:rPr>
        <w:t>;</w:t>
      </w:r>
    </w:p>
    <w:p w14:paraId="7D302FF2" w14:textId="77777777" w:rsidR="00025498" w:rsidRDefault="00DB56B5">
      <w:pPr>
        <w:pStyle w:val="Paragraphedeliste"/>
        <w:numPr>
          <w:ilvl w:val="0"/>
          <w:numId w:val="6"/>
        </w:numPr>
        <w:tabs>
          <w:tab w:val="left" w:pos="1701"/>
        </w:tabs>
        <w:spacing w:line="269" w:lineRule="exact"/>
        <w:ind w:left="1701" w:hanging="424"/>
      </w:pPr>
      <w:r>
        <w:t>Les</w:t>
      </w:r>
      <w:r>
        <w:rPr>
          <w:spacing w:val="-3"/>
        </w:rPr>
        <w:t xml:space="preserve"> </w:t>
      </w:r>
      <w:r>
        <w:t>n°</w:t>
      </w:r>
      <w:r>
        <w:rPr>
          <w:spacing w:val="-2"/>
        </w:rPr>
        <w:t xml:space="preserve"> </w:t>
      </w:r>
      <w:r>
        <w:t>SIREN</w:t>
      </w:r>
      <w:r>
        <w:rPr>
          <w:spacing w:val="-3"/>
        </w:rPr>
        <w:t xml:space="preserve"> </w:t>
      </w:r>
      <w:r>
        <w:t>ou</w:t>
      </w:r>
      <w:r>
        <w:rPr>
          <w:spacing w:val="-3"/>
        </w:rPr>
        <w:t xml:space="preserve"> </w:t>
      </w:r>
      <w:r>
        <w:t>SIRET</w:t>
      </w:r>
      <w:r>
        <w:rPr>
          <w:spacing w:val="-2"/>
        </w:rPr>
        <w:t xml:space="preserve"> </w:t>
      </w:r>
      <w:r>
        <w:t>de</w:t>
      </w:r>
      <w:r>
        <w:rPr>
          <w:spacing w:val="-4"/>
        </w:rPr>
        <w:t xml:space="preserve"> </w:t>
      </w:r>
      <w:r>
        <w:t>l’entreprise</w:t>
      </w:r>
      <w:r>
        <w:rPr>
          <w:spacing w:val="-2"/>
        </w:rPr>
        <w:t xml:space="preserve"> </w:t>
      </w:r>
      <w:r>
        <w:rPr>
          <w:spacing w:val="-10"/>
        </w:rPr>
        <w:t>;</w:t>
      </w:r>
    </w:p>
    <w:p w14:paraId="7D302FF3" w14:textId="77777777" w:rsidR="00025498" w:rsidRDefault="00DB56B5">
      <w:pPr>
        <w:pStyle w:val="Paragraphedeliste"/>
        <w:numPr>
          <w:ilvl w:val="0"/>
          <w:numId w:val="6"/>
        </w:numPr>
        <w:tabs>
          <w:tab w:val="left" w:pos="1701"/>
        </w:tabs>
        <w:spacing w:line="268" w:lineRule="exact"/>
        <w:ind w:left="1701" w:hanging="424"/>
        <w:jc w:val="both"/>
      </w:pPr>
      <w:r>
        <w:t>L'adresse</w:t>
      </w:r>
      <w:r>
        <w:rPr>
          <w:spacing w:val="-5"/>
        </w:rPr>
        <w:t xml:space="preserve"> </w:t>
      </w:r>
      <w:r>
        <w:t>postale</w:t>
      </w:r>
      <w:r>
        <w:rPr>
          <w:spacing w:val="-5"/>
        </w:rPr>
        <w:t xml:space="preserve"> </w:t>
      </w:r>
      <w:r>
        <w:rPr>
          <w:spacing w:val="-10"/>
        </w:rPr>
        <w:t>;</w:t>
      </w:r>
    </w:p>
    <w:p w14:paraId="7D302FF4" w14:textId="77777777" w:rsidR="00025498" w:rsidRDefault="00DB56B5">
      <w:pPr>
        <w:pStyle w:val="Paragraphedeliste"/>
        <w:numPr>
          <w:ilvl w:val="0"/>
          <w:numId w:val="6"/>
        </w:numPr>
        <w:tabs>
          <w:tab w:val="left" w:pos="1698"/>
        </w:tabs>
        <w:spacing w:line="268" w:lineRule="exact"/>
        <w:ind w:left="1698" w:hanging="424"/>
        <w:jc w:val="both"/>
      </w:pPr>
      <w:r>
        <w:t>Nos</w:t>
      </w:r>
      <w:r>
        <w:rPr>
          <w:spacing w:val="-4"/>
        </w:rPr>
        <w:t xml:space="preserve"> </w:t>
      </w:r>
      <w:r>
        <w:t>Téléphone</w:t>
      </w:r>
      <w:r>
        <w:rPr>
          <w:spacing w:val="-3"/>
        </w:rPr>
        <w:t xml:space="preserve"> </w:t>
      </w:r>
      <w:r>
        <w:t>et</w:t>
      </w:r>
      <w:r>
        <w:rPr>
          <w:spacing w:val="-5"/>
        </w:rPr>
        <w:t xml:space="preserve"> Fax</w:t>
      </w:r>
    </w:p>
    <w:p w14:paraId="7D302FF5" w14:textId="77777777" w:rsidR="00025498" w:rsidRDefault="00DB56B5">
      <w:pPr>
        <w:pStyle w:val="Corpsdetexte"/>
        <w:ind w:left="708" w:right="851"/>
        <w:jc w:val="both"/>
      </w:pPr>
      <w:r>
        <w:t>En cas d’identification préalable au téléchargement, seules les deux premières rubriques (signalées</w:t>
      </w:r>
      <w:r>
        <w:rPr>
          <w:spacing w:val="40"/>
        </w:rPr>
        <w:t xml:space="preserve"> </w:t>
      </w:r>
      <w:r>
        <w:t>ci-dessus par un (*)) sont exigibles (nom de la personne physique chargée du téléchargement et adresse électronique valide). Les candidats ne souhaitant pas communiquer les autres informations précitées (numéro de fax, etc…) peuvent donc librement remplir les rubriques concernées comme suit : XXX.</w:t>
      </w:r>
    </w:p>
    <w:p w14:paraId="7D302FF6" w14:textId="77777777" w:rsidR="00025498" w:rsidRDefault="00DB56B5">
      <w:pPr>
        <w:pStyle w:val="Corpsdetexte"/>
        <w:ind w:left="708" w:right="851"/>
        <w:jc w:val="both"/>
      </w:pPr>
      <w:r>
        <w:t>Les candidats qui ne souhaiteraient pas s’identifier préalablement au téléchargement du dossier de consultation ne peuvent donc prétendre à la même information que les candidats ayant procédé à une telle identification ou ayant demandé par écrit le dossier, et ne pourront se prévaloir d’un éventuel préjudice en découlant.</w:t>
      </w:r>
    </w:p>
    <w:p w14:paraId="7D302FF7" w14:textId="77777777" w:rsidR="00025498" w:rsidRDefault="00025498">
      <w:pPr>
        <w:pStyle w:val="Corpsdetexte"/>
        <w:jc w:val="both"/>
        <w:sectPr w:rsidR="00025498">
          <w:headerReference w:type="default" r:id="rId12"/>
          <w:footerReference w:type="default" r:id="rId13"/>
          <w:type w:val="continuous"/>
          <w:pgSz w:w="11910" w:h="16840"/>
          <w:pgMar w:top="2120" w:right="566" w:bottom="1180" w:left="708" w:header="878" w:footer="992" w:gutter="0"/>
          <w:pgNumType w:start="1"/>
          <w:cols w:space="720"/>
        </w:sectPr>
      </w:pPr>
    </w:p>
    <w:p w14:paraId="7D302FF8" w14:textId="77777777" w:rsidR="00025498" w:rsidRDefault="00025498">
      <w:pPr>
        <w:pStyle w:val="Corpsdetexte"/>
      </w:pPr>
    </w:p>
    <w:p w14:paraId="7D302FF9" w14:textId="77777777" w:rsidR="00025498" w:rsidRDefault="00025498">
      <w:pPr>
        <w:pStyle w:val="Corpsdetexte"/>
      </w:pPr>
    </w:p>
    <w:p w14:paraId="7D302FFA" w14:textId="77777777" w:rsidR="00025498" w:rsidRDefault="00025498">
      <w:pPr>
        <w:pStyle w:val="Corpsdetexte"/>
        <w:spacing w:before="126"/>
      </w:pPr>
    </w:p>
    <w:p w14:paraId="7D302FFB" w14:textId="77777777" w:rsidR="00025498" w:rsidRDefault="00DB56B5">
      <w:pPr>
        <w:pStyle w:val="Corpsdetexte"/>
        <w:spacing w:before="1"/>
        <w:ind w:left="708" w:right="847"/>
        <w:jc w:val="both"/>
      </w:pPr>
      <w:r>
        <w:t xml:space="preserve">Les candidats ne supportent aucun autre frais que ceux liés à l’accès au réseau et à l’obtention de la signature électronique. Ils doivent cependant disposer d'un environnement informatique mis à jour en matière de sécurité et d'antivirus. La </w:t>
      </w:r>
      <w:proofErr w:type="spellStart"/>
      <w:r>
        <w:t>plate forme</w:t>
      </w:r>
      <w:proofErr w:type="spellEnd"/>
      <w:r>
        <w:t xml:space="preserve"> interministérielle des marchés permet de tester au préalable la configuration du poste de travail utilisé afin de vérifier s’il comporte tous les</w:t>
      </w:r>
      <w:r>
        <w:rPr>
          <w:spacing w:val="80"/>
        </w:rPr>
        <w:t xml:space="preserve"> </w:t>
      </w:r>
      <w:r>
        <w:t>prérequis techniques permettant de télécharger le dossier.</w:t>
      </w:r>
    </w:p>
    <w:p w14:paraId="7D302FFC" w14:textId="77777777" w:rsidR="00025498" w:rsidRDefault="00DB56B5">
      <w:pPr>
        <w:pStyle w:val="Corpsdetexte"/>
        <w:spacing w:before="267"/>
        <w:ind w:left="708" w:right="4675"/>
      </w:pPr>
      <w:r>
        <w:t>Les</w:t>
      </w:r>
      <w:r>
        <w:rPr>
          <w:spacing w:val="-3"/>
        </w:rPr>
        <w:t xml:space="preserve"> </w:t>
      </w:r>
      <w:proofErr w:type="spellStart"/>
      <w:r>
        <w:t>pré-requis</w:t>
      </w:r>
      <w:proofErr w:type="spellEnd"/>
      <w:r>
        <w:rPr>
          <w:spacing w:val="-4"/>
        </w:rPr>
        <w:t xml:space="preserve"> </w:t>
      </w:r>
      <w:r>
        <w:t>techniques</w:t>
      </w:r>
      <w:r>
        <w:rPr>
          <w:spacing w:val="-3"/>
        </w:rPr>
        <w:t xml:space="preserve"> </w:t>
      </w:r>
      <w:r>
        <w:t>sont</w:t>
      </w:r>
      <w:r>
        <w:rPr>
          <w:spacing w:val="-4"/>
        </w:rPr>
        <w:t xml:space="preserve"> </w:t>
      </w:r>
      <w:r>
        <w:t>précisés</w:t>
      </w:r>
      <w:r>
        <w:rPr>
          <w:spacing w:val="-6"/>
        </w:rPr>
        <w:t xml:space="preserve"> </w:t>
      </w:r>
      <w:r>
        <w:t>au</w:t>
      </w:r>
      <w:r>
        <w:rPr>
          <w:spacing w:val="-5"/>
        </w:rPr>
        <w:t xml:space="preserve"> </w:t>
      </w:r>
      <w:r>
        <w:t>lien</w:t>
      </w:r>
      <w:r>
        <w:rPr>
          <w:spacing w:val="-4"/>
        </w:rPr>
        <w:t xml:space="preserve"> </w:t>
      </w:r>
      <w:r>
        <w:t>ci-dessous</w:t>
      </w:r>
      <w:r>
        <w:rPr>
          <w:spacing w:val="-3"/>
        </w:rPr>
        <w:t xml:space="preserve"> </w:t>
      </w:r>
      <w:r>
        <w:t xml:space="preserve">: </w:t>
      </w:r>
      <w:hyperlink r:id="rId14">
        <w:r>
          <w:rPr>
            <w:color w:val="0000FF"/>
            <w:spacing w:val="-2"/>
            <w:u w:val="single" w:color="0000FF"/>
          </w:rPr>
          <w:t>https://www.marches-</w:t>
        </w:r>
      </w:hyperlink>
    </w:p>
    <w:p w14:paraId="7D302FFD" w14:textId="77777777" w:rsidR="00025498" w:rsidRDefault="00DB56B5">
      <w:pPr>
        <w:pStyle w:val="Corpsdetexte"/>
        <w:spacing w:before="1"/>
        <w:ind w:left="708"/>
      </w:pPr>
      <w:hyperlink r:id="rId15">
        <w:proofErr w:type="gramStart"/>
        <w:r>
          <w:rPr>
            <w:color w:val="0000FF"/>
            <w:spacing w:val="-2"/>
            <w:u w:val="single" w:color="0000FF"/>
          </w:rPr>
          <w:t>publics.gouv.fr/index.php5?</w:t>
        </w:r>
        <w:proofErr w:type="gramEnd"/>
        <w:r>
          <w:rPr>
            <w:color w:val="0000FF"/>
            <w:spacing w:val="-2"/>
            <w:u w:val="single" w:color="0000FF"/>
          </w:rPr>
          <w:t>page=commun.ConditionsUtilisation&amp;calledFrom=entreprise#rubrique_2</w:t>
        </w:r>
      </w:hyperlink>
    </w:p>
    <w:p w14:paraId="7D302FFE" w14:textId="77777777" w:rsidR="00025498" w:rsidRDefault="00025498">
      <w:pPr>
        <w:pStyle w:val="Corpsdetexte"/>
        <w:spacing w:before="173"/>
        <w:rPr>
          <w:sz w:val="28"/>
        </w:rPr>
      </w:pPr>
    </w:p>
    <w:p w14:paraId="7D302FFF" w14:textId="77777777" w:rsidR="00025498" w:rsidRDefault="00DB56B5">
      <w:pPr>
        <w:pStyle w:val="Titre1"/>
        <w:numPr>
          <w:ilvl w:val="0"/>
          <w:numId w:val="7"/>
        </w:numPr>
        <w:tabs>
          <w:tab w:val="left" w:pos="1426"/>
          <w:tab w:val="left" w:pos="1428"/>
        </w:tabs>
        <w:ind w:right="848"/>
      </w:pPr>
      <w:r>
        <w:t xml:space="preserve">Dépôt des plis de réponse par voie électronique avec ou sans signature </w:t>
      </w:r>
      <w:r>
        <w:rPr>
          <w:spacing w:val="-2"/>
        </w:rPr>
        <w:t>électronique</w:t>
      </w:r>
    </w:p>
    <w:p w14:paraId="7D303000" w14:textId="77777777" w:rsidR="00025498" w:rsidRDefault="00DB56B5">
      <w:pPr>
        <w:pStyle w:val="Corpsdetexte"/>
        <w:spacing w:before="240"/>
        <w:ind w:left="708" w:right="853"/>
        <w:jc w:val="both"/>
      </w:pPr>
      <w:r>
        <w:t>Pour répondre à la consultation sous forme dématérialisée via le profil acheteur, la personne habilitée à engager le soumissionnaire, doit être inscrite sur la plateforme de gestion des marchés publics de l'Agence accessible à l'adresse :</w:t>
      </w:r>
    </w:p>
    <w:p w14:paraId="7D303001" w14:textId="77777777" w:rsidR="00025498" w:rsidRDefault="00DB56B5">
      <w:pPr>
        <w:pStyle w:val="Corpsdetexte"/>
        <w:spacing w:before="1"/>
        <w:ind w:left="758"/>
      </w:pPr>
      <w:hyperlink r:id="rId16">
        <w:r>
          <w:rPr>
            <w:color w:val="0000FF"/>
            <w:spacing w:val="-2"/>
            <w:u w:val="single" w:color="0000FF"/>
          </w:rPr>
          <w:t>https://www.marches-publics.gouv.fr</w:t>
        </w:r>
        <w:r>
          <w:rPr>
            <w:spacing w:val="-2"/>
          </w:rPr>
          <w:t>.</w:t>
        </w:r>
      </w:hyperlink>
    </w:p>
    <w:p w14:paraId="7D303002" w14:textId="77777777" w:rsidR="00025498" w:rsidRDefault="00025498">
      <w:pPr>
        <w:pStyle w:val="Corpsdetexte"/>
      </w:pPr>
    </w:p>
    <w:p w14:paraId="7D303003" w14:textId="77777777" w:rsidR="00025498" w:rsidRDefault="00DB56B5">
      <w:pPr>
        <w:pStyle w:val="Corpsdetexte"/>
        <w:ind w:left="708" w:right="2317"/>
      </w:pPr>
      <w:proofErr w:type="gramStart"/>
      <w:r>
        <w:t>également</w:t>
      </w:r>
      <w:proofErr w:type="gramEnd"/>
      <w:r>
        <w:rPr>
          <w:spacing w:val="-3"/>
        </w:rPr>
        <w:t xml:space="preserve"> </w:t>
      </w:r>
      <w:r>
        <w:t>accessible</w:t>
      </w:r>
      <w:r>
        <w:rPr>
          <w:spacing w:val="-3"/>
        </w:rPr>
        <w:t xml:space="preserve"> </w:t>
      </w:r>
      <w:r>
        <w:t>par</w:t>
      </w:r>
      <w:r>
        <w:rPr>
          <w:spacing w:val="-3"/>
        </w:rPr>
        <w:t xml:space="preserve"> </w:t>
      </w:r>
      <w:r>
        <w:t>la</w:t>
      </w:r>
      <w:r>
        <w:rPr>
          <w:spacing w:val="-6"/>
        </w:rPr>
        <w:t xml:space="preserve"> </w:t>
      </w:r>
      <w:r>
        <w:t>rubrique</w:t>
      </w:r>
      <w:r>
        <w:rPr>
          <w:spacing w:val="-3"/>
        </w:rPr>
        <w:t xml:space="preserve"> </w:t>
      </w:r>
      <w:r>
        <w:t>«</w:t>
      </w:r>
      <w:r>
        <w:rPr>
          <w:spacing w:val="-3"/>
        </w:rPr>
        <w:t xml:space="preserve"> </w:t>
      </w:r>
      <w:r>
        <w:t>marchés</w:t>
      </w:r>
      <w:r>
        <w:rPr>
          <w:spacing w:val="-2"/>
        </w:rPr>
        <w:t xml:space="preserve"> </w:t>
      </w:r>
      <w:r>
        <w:t>publics</w:t>
      </w:r>
      <w:r>
        <w:rPr>
          <w:spacing w:val="-3"/>
        </w:rPr>
        <w:t xml:space="preserve"> </w:t>
      </w:r>
      <w:r>
        <w:t>»</w:t>
      </w:r>
      <w:r>
        <w:rPr>
          <w:spacing w:val="-3"/>
        </w:rPr>
        <w:t xml:space="preserve"> </w:t>
      </w:r>
      <w:r>
        <w:t>du</w:t>
      </w:r>
      <w:r>
        <w:rPr>
          <w:spacing w:val="-4"/>
        </w:rPr>
        <w:t xml:space="preserve"> </w:t>
      </w:r>
      <w:r>
        <w:t>site</w:t>
      </w:r>
      <w:r>
        <w:rPr>
          <w:spacing w:val="-5"/>
        </w:rPr>
        <w:t xml:space="preserve"> </w:t>
      </w:r>
      <w:r>
        <w:t>internet</w:t>
      </w:r>
      <w:r>
        <w:rPr>
          <w:spacing w:val="-3"/>
        </w:rPr>
        <w:t xml:space="preserve"> </w:t>
      </w:r>
      <w:r>
        <w:t>de</w:t>
      </w:r>
      <w:r>
        <w:rPr>
          <w:spacing w:val="-5"/>
        </w:rPr>
        <w:t xml:space="preserve"> </w:t>
      </w:r>
      <w:r>
        <w:t xml:space="preserve">l’Agence </w:t>
      </w:r>
      <w:r>
        <w:rPr>
          <w:color w:val="0000FF"/>
          <w:spacing w:val="-2"/>
          <w:u w:val="single" w:color="0000FF"/>
        </w:rPr>
        <w:t>https://</w:t>
      </w:r>
      <w:hyperlink r:id="rId17">
        <w:r>
          <w:rPr>
            <w:color w:val="0000FF"/>
            <w:spacing w:val="-2"/>
            <w:u w:val="single" w:color="0000FF"/>
          </w:rPr>
          <w:t>www.eau-grandsudouest.fr/</w:t>
        </w:r>
      </w:hyperlink>
    </w:p>
    <w:p w14:paraId="7D303004" w14:textId="77777777" w:rsidR="00025498" w:rsidRDefault="00DB56B5">
      <w:pPr>
        <w:pStyle w:val="Corpsdetexte"/>
        <w:tabs>
          <w:tab w:val="left" w:pos="1235"/>
          <w:tab w:val="left" w:pos="2332"/>
          <w:tab w:val="left" w:pos="2960"/>
          <w:tab w:val="left" w:pos="3780"/>
          <w:tab w:val="left" w:pos="4123"/>
          <w:tab w:val="left" w:pos="5196"/>
          <w:tab w:val="left" w:pos="5591"/>
          <w:tab w:val="left" w:pos="6323"/>
          <w:tab w:val="left" w:pos="7620"/>
          <w:tab w:val="left" w:pos="8081"/>
          <w:tab w:val="left" w:pos="8779"/>
        </w:tabs>
        <w:spacing w:before="243"/>
        <w:ind w:left="708" w:right="853"/>
      </w:pPr>
      <w:r>
        <w:rPr>
          <w:spacing w:val="-4"/>
        </w:rPr>
        <w:t>Les</w:t>
      </w:r>
      <w:r>
        <w:tab/>
      </w:r>
      <w:r>
        <w:rPr>
          <w:spacing w:val="-2"/>
        </w:rPr>
        <w:t>candidats</w:t>
      </w:r>
      <w:r>
        <w:tab/>
      </w:r>
      <w:r>
        <w:rPr>
          <w:spacing w:val="-4"/>
        </w:rPr>
        <w:t>sont</w:t>
      </w:r>
      <w:r>
        <w:tab/>
      </w:r>
      <w:r>
        <w:rPr>
          <w:spacing w:val="-2"/>
        </w:rPr>
        <w:t>invités</w:t>
      </w:r>
      <w:r>
        <w:tab/>
      </w:r>
      <w:r>
        <w:rPr>
          <w:spacing w:val="-10"/>
        </w:rPr>
        <w:t>à</w:t>
      </w:r>
      <w:r>
        <w:tab/>
      </w:r>
      <w:r>
        <w:rPr>
          <w:spacing w:val="-2"/>
        </w:rPr>
        <w:t>consulter</w:t>
      </w:r>
      <w:r>
        <w:tab/>
      </w:r>
      <w:r>
        <w:rPr>
          <w:spacing w:val="-6"/>
        </w:rPr>
        <w:t>le</w:t>
      </w:r>
      <w:r>
        <w:tab/>
      </w:r>
      <w:r>
        <w:rPr>
          <w:spacing w:val="-2"/>
        </w:rPr>
        <w:t>guide</w:t>
      </w:r>
      <w:r>
        <w:tab/>
      </w:r>
      <w:r>
        <w:rPr>
          <w:spacing w:val="-2"/>
        </w:rPr>
        <w:t>d’utilisation</w:t>
      </w:r>
      <w:r>
        <w:tab/>
      </w:r>
      <w:r>
        <w:rPr>
          <w:spacing w:val="-6"/>
        </w:rPr>
        <w:t>de</w:t>
      </w:r>
      <w:r>
        <w:tab/>
      </w:r>
      <w:r>
        <w:rPr>
          <w:spacing w:val="-2"/>
        </w:rPr>
        <w:t>cette</w:t>
      </w:r>
      <w:r>
        <w:tab/>
      </w:r>
      <w:r>
        <w:rPr>
          <w:spacing w:val="-2"/>
        </w:rPr>
        <w:t>plateforme (</w:t>
      </w:r>
      <w:hyperlink r:id="rId18">
        <w:r>
          <w:rPr>
            <w:color w:val="0000FF"/>
            <w:spacing w:val="-2"/>
            <w:u w:val="single" w:color="0000FF"/>
          </w:rPr>
          <w:t>https://www.marches-publics.gouv.fr/?page=entreprise.EntrepriseGuide&amp;Aide</w:t>
        </w:r>
      </w:hyperlink>
      <w:r>
        <w:rPr>
          <w:spacing w:val="-2"/>
        </w:rPr>
        <w:t>).</w:t>
      </w:r>
    </w:p>
    <w:p w14:paraId="7D303005" w14:textId="77777777" w:rsidR="00025498" w:rsidRDefault="00DB56B5">
      <w:pPr>
        <w:pStyle w:val="Corpsdetexte"/>
        <w:spacing w:before="241" w:line="273" w:lineRule="auto"/>
        <w:ind w:left="708" w:right="774"/>
      </w:pPr>
      <w:r>
        <w:t xml:space="preserve">L’enveloppe virtuelle doit contenir les éléments demandés au § 7.3. </w:t>
      </w:r>
      <w:proofErr w:type="gramStart"/>
      <w:r>
        <w:t>du</w:t>
      </w:r>
      <w:proofErr w:type="gramEnd"/>
      <w:r>
        <w:t xml:space="preserve"> règlement de la consultation en fonction du mode pour lequel le candidat aura opté.</w:t>
      </w:r>
    </w:p>
    <w:p w14:paraId="7D303006" w14:textId="77777777" w:rsidR="00025498" w:rsidRDefault="00025498">
      <w:pPr>
        <w:pStyle w:val="Corpsdetexte"/>
        <w:spacing w:before="45"/>
      </w:pPr>
    </w:p>
    <w:p w14:paraId="7D303007" w14:textId="77777777" w:rsidR="00025498" w:rsidRDefault="00DB56B5">
      <w:pPr>
        <w:pStyle w:val="Titre2"/>
        <w:numPr>
          <w:ilvl w:val="0"/>
          <w:numId w:val="5"/>
        </w:numPr>
        <w:tabs>
          <w:tab w:val="left" w:pos="2508"/>
        </w:tabs>
      </w:pPr>
      <w:r>
        <w:rPr>
          <w:spacing w:val="-2"/>
        </w:rPr>
        <w:t>Conditions</w:t>
      </w:r>
    </w:p>
    <w:p w14:paraId="7D303008" w14:textId="77777777" w:rsidR="00025498" w:rsidRDefault="00DB56B5">
      <w:pPr>
        <w:pStyle w:val="Corpsdetexte"/>
        <w:spacing w:before="159" w:line="276" w:lineRule="auto"/>
        <w:ind w:left="708" w:right="774"/>
      </w:pPr>
      <w:r>
        <w:t>Pour répondre</w:t>
      </w:r>
      <w:r>
        <w:rPr>
          <w:spacing w:val="21"/>
        </w:rPr>
        <w:t xml:space="preserve"> </w:t>
      </w:r>
      <w:r>
        <w:t>à la consultation sous</w:t>
      </w:r>
      <w:r>
        <w:rPr>
          <w:spacing w:val="21"/>
        </w:rPr>
        <w:t xml:space="preserve"> </w:t>
      </w:r>
      <w:r>
        <w:t>forme</w:t>
      </w:r>
      <w:r>
        <w:rPr>
          <w:spacing w:val="21"/>
        </w:rPr>
        <w:t xml:space="preserve"> </w:t>
      </w:r>
      <w:r>
        <w:t>dématérialisée</w:t>
      </w:r>
      <w:r>
        <w:rPr>
          <w:spacing w:val="21"/>
        </w:rPr>
        <w:t xml:space="preserve"> </w:t>
      </w:r>
      <w:r>
        <w:t>via la plate-forme, il est</w:t>
      </w:r>
      <w:r>
        <w:rPr>
          <w:spacing w:val="21"/>
        </w:rPr>
        <w:t xml:space="preserve"> </w:t>
      </w:r>
      <w:r>
        <w:t>rappelé</w:t>
      </w:r>
      <w:r>
        <w:rPr>
          <w:spacing w:val="21"/>
        </w:rPr>
        <w:t xml:space="preserve"> </w:t>
      </w:r>
      <w:r>
        <w:t>que</w:t>
      </w:r>
      <w:r>
        <w:rPr>
          <w:spacing w:val="21"/>
        </w:rPr>
        <w:t xml:space="preserve"> </w:t>
      </w:r>
      <w:r>
        <w:t>la personne habilitée à engager le soumissionnaire doit être :</w:t>
      </w:r>
    </w:p>
    <w:p w14:paraId="7D303009" w14:textId="77777777" w:rsidR="00025498" w:rsidRDefault="00DB56B5">
      <w:pPr>
        <w:pStyle w:val="Paragraphedeliste"/>
        <w:numPr>
          <w:ilvl w:val="0"/>
          <w:numId w:val="4"/>
        </w:numPr>
        <w:tabs>
          <w:tab w:val="left" w:pos="1133"/>
        </w:tabs>
        <w:spacing w:before="122" w:line="266" w:lineRule="auto"/>
        <w:ind w:right="849"/>
      </w:pPr>
      <w:proofErr w:type="gramStart"/>
      <w:r>
        <w:t>inscrite</w:t>
      </w:r>
      <w:proofErr w:type="gramEnd"/>
      <w:r>
        <w:rPr>
          <w:spacing w:val="32"/>
        </w:rPr>
        <w:t xml:space="preserve"> </w:t>
      </w:r>
      <w:r>
        <w:t>sur</w:t>
      </w:r>
      <w:r>
        <w:rPr>
          <w:spacing w:val="31"/>
        </w:rPr>
        <w:t xml:space="preserve"> </w:t>
      </w:r>
      <w:r>
        <w:t>la</w:t>
      </w:r>
      <w:r>
        <w:rPr>
          <w:spacing w:val="31"/>
        </w:rPr>
        <w:t xml:space="preserve"> </w:t>
      </w:r>
      <w:r>
        <w:t>plateforme</w:t>
      </w:r>
      <w:r>
        <w:rPr>
          <w:spacing w:val="30"/>
        </w:rPr>
        <w:t xml:space="preserve"> </w:t>
      </w:r>
      <w:r>
        <w:t>de</w:t>
      </w:r>
      <w:r>
        <w:rPr>
          <w:spacing w:val="32"/>
        </w:rPr>
        <w:t xml:space="preserve"> </w:t>
      </w:r>
      <w:r>
        <w:t>gestion</w:t>
      </w:r>
      <w:r>
        <w:rPr>
          <w:spacing w:val="31"/>
        </w:rPr>
        <w:t xml:space="preserve"> </w:t>
      </w:r>
      <w:r>
        <w:t>des</w:t>
      </w:r>
      <w:r>
        <w:rPr>
          <w:spacing w:val="32"/>
        </w:rPr>
        <w:t xml:space="preserve"> </w:t>
      </w:r>
      <w:r>
        <w:t>marchés</w:t>
      </w:r>
      <w:r>
        <w:rPr>
          <w:spacing w:val="32"/>
        </w:rPr>
        <w:t xml:space="preserve"> </w:t>
      </w:r>
      <w:r>
        <w:t>publics</w:t>
      </w:r>
      <w:r>
        <w:rPr>
          <w:spacing w:val="32"/>
        </w:rPr>
        <w:t xml:space="preserve"> </w:t>
      </w:r>
      <w:r>
        <w:t>de</w:t>
      </w:r>
      <w:r>
        <w:rPr>
          <w:spacing w:val="32"/>
        </w:rPr>
        <w:t xml:space="preserve"> </w:t>
      </w:r>
      <w:r>
        <w:t>l'Agence</w:t>
      </w:r>
      <w:r>
        <w:rPr>
          <w:spacing w:val="32"/>
        </w:rPr>
        <w:t xml:space="preserve"> </w:t>
      </w:r>
      <w:r>
        <w:t>accessible</w:t>
      </w:r>
      <w:r>
        <w:rPr>
          <w:spacing w:val="32"/>
        </w:rPr>
        <w:t xml:space="preserve"> </w:t>
      </w:r>
      <w:r>
        <w:t>à</w:t>
      </w:r>
      <w:r>
        <w:rPr>
          <w:spacing w:val="32"/>
        </w:rPr>
        <w:t xml:space="preserve"> </w:t>
      </w:r>
      <w:r>
        <w:t xml:space="preserve">l'adresse : </w:t>
      </w:r>
      <w:hyperlink r:id="rId19">
        <w:r>
          <w:rPr>
            <w:spacing w:val="-2"/>
            <w:u w:val="single"/>
          </w:rPr>
          <w:t>https://www.marches-publics.gouv.fr</w:t>
        </w:r>
      </w:hyperlink>
      <w:r>
        <w:rPr>
          <w:spacing w:val="-2"/>
        </w:rPr>
        <w:t>;</w:t>
      </w:r>
    </w:p>
    <w:p w14:paraId="7D30300A" w14:textId="77777777" w:rsidR="00025498" w:rsidRDefault="00DB56B5">
      <w:pPr>
        <w:pStyle w:val="Corpsdetexte"/>
        <w:spacing w:before="133" w:line="384" w:lineRule="auto"/>
        <w:ind w:left="1133" w:right="1892"/>
      </w:pPr>
      <w:proofErr w:type="gramStart"/>
      <w:r>
        <w:t>également</w:t>
      </w:r>
      <w:proofErr w:type="gramEnd"/>
      <w:r>
        <w:rPr>
          <w:spacing w:val="-3"/>
        </w:rPr>
        <w:t xml:space="preserve"> </w:t>
      </w:r>
      <w:r>
        <w:t>accessible</w:t>
      </w:r>
      <w:r>
        <w:rPr>
          <w:spacing w:val="-3"/>
        </w:rPr>
        <w:t xml:space="preserve"> </w:t>
      </w:r>
      <w:r>
        <w:t>par</w:t>
      </w:r>
      <w:r>
        <w:rPr>
          <w:spacing w:val="-3"/>
        </w:rPr>
        <w:t xml:space="preserve"> </w:t>
      </w:r>
      <w:r>
        <w:t>la</w:t>
      </w:r>
      <w:r>
        <w:rPr>
          <w:spacing w:val="-6"/>
        </w:rPr>
        <w:t xml:space="preserve"> </w:t>
      </w:r>
      <w:r>
        <w:t>rubrique</w:t>
      </w:r>
      <w:r>
        <w:rPr>
          <w:spacing w:val="-3"/>
        </w:rPr>
        <w:t xml:space="preserve"> </w:t>
      </w:r>
      <w:r>
        <w:t>«</w:t>
      </w:r>
      <w:r>
        <w:rPr>
          <w:spacing w:val="-3"/>
        </w:rPr>
        <w:t xml:space="preserve"> </w:t>
      </w:r>
      <w:r>
        <w:t>marchés</w:t>
      </w:r>
      <w:r>
        <w:rPr>
          <w:spacing w:val="-2"/>
        </w:rPr>
        <w:t xml:space="preserve"> </w:t>
      </w:r>
      <w:r>
        <w:t>publics</w:t>
      </w:r>
      <w:r>
        <w:rPr>
          <w:spacing w:val="-3"/>
        </w:rPr>
        <w:t xml:space="preserve"> </w:t>
      </w:r>
      <w:r>
        <w:t>»</w:t>
      </w:r>
      <w:r>
        <w:rPr>
          <w:spacing w:val="-3"/>
        </w:rPr>
        <w:t xml:space="preserve"> </w:t>
      </w:r>
      <w:r>
        <w:t>du</w:t>
      </w:r>
      <w:r>
        <w:rPr>
          <w:spacing w:val="-4"/>
        </w:rPr>
        <w:t xml:space="preserve"> </w:t>
      </w:r>
      <w:r>
        <w:t>site</w:t>
      </w:r>
      <w:r>
        <w:rPr>
          <w:spacing w:val="-5"/>
        </w:rPr>
        <w:t xml:space="preserve"> </w:t>
      </w:r>
      <w:r>
        <w:t>internet</w:t>
      </w:r>
      <w:r>
        <w:rPr>
          <w:spacing w:val="-3"/>
        </w:rPr>
        <w:t xml:space="preserve"> </w:t>
      </w:r>
      <w:r>
        <w:t>de</w:t>
      </w:r>
      <w:r>
        <w:rPr>
          <w:spacing w:val="-5"/>
        </w:rPr>
        <w:t xml:space="preserve"> </w:t>
      </w:r>
      <w:r>
        <w:t xml:space="preserve">l’Agence </w:t>
      </w:r>
      <w:r>
        <w:rPr>
          <w:color w:val="0000FF"/>
          <w:spacing w:val="-2"/>
          <w:u w:val="single" w:color="0000FF"/>
        </w:rPr>
        <w:t>https://</w:t>
      </w:r>
      <w:hyperlink r:id="rId20">
        <w:r>
          <w:rPr>
            <w:color w:val="0000FF"/>
            <w:spacing w:val="-2"/>
            <w:u w:val="single" w:color="0000FF"/>
          </w:rPr>
          <w:t>www.eau-grandsudouest.fr/</w:t>
        </w:r>
      </w:hyperlink>
    </w:p>
    <w:p w14:paraId="7D30300B" w14:textId="77777777" w:rsidR="00025498" w:rsidRDefault="00DB56B5">
      <w:pPr>
        <w:pStyle w:val="Paragraphedeliste"/>
        <w:numPr>
          <w:ilvl w:val="0"/>
          <w:numId w:val="4"/>
        </w:numPr>
        <w:tabs>
          <w:tab w:val="left" w:pos="1133"/>
        </w:tabs>
        <w:spacing w:line="268" w:lineRule="auto"/>
        <w:ind w:right="846"/>
      </w:pPr>
      <w:proofErr w:type="gramStart"/>
      <w:r>
        <w:t>titulaire</w:t>
      </w:r>
      <w:proofErr w:type="gramEnd"/>
      <w:r>
        <w:t xml:space="preserve"> d’un certificat électronique afin de signer sa réponse électronique (</w:t>
      </w:r>
      <w:proofErr w:type="spellStart"/>
      <w:r>
        <w:t>cf</w:t>
      </w:r>
      <w:proofErr w:type="spellEnd"/>
      <w:r>
        <w:t xml:space="preserve"> point ci-dessous sur la signature électronique) </w:t>
      </w:r>
      <w:r>
        <w:rPr>
          <w:u w:val="single"/>
        </w:rPr>
        <w:t>s’il a choisi de signer son offre</w:t>
      </w:r>
      <w:r>
        <w:t>.</w:t>
      </w:r>
    </w:p>
    <w:p w14:paraId="7D30300C" w14:textId="77777777" w:rsidR="00025498" w:rsidRDefault="00025498">
      <w:pPr>
        <w:pStyle w:val="Paragraphedeliste"/>
        <w:spacing w:line="268" w:lineRule="auto"/>
        <w:sectPr w:rsidR="00025498">
          <w:pgSz w:w="11910" w:h="16840"/>
          <w:pgMar w:top="2120" w:right="566" w:bottom="1180" w:left="708" w:header="878" w:footer="992" w:gutter="0"/>
          <w:cols w:space="720"/>
        </w:sectPr>
      </w:pPr>
    </w:p>
    <w:p w14:paraId="7D30300D" w14:textId="77777777" w:rsidR="00025498" w:rsidRDefault="00025498">
      <w:pPr>
        <w:pStyle w:val="Corpsdetexte"/>
      </w:pPr>
    </w:p>
    <w:p w14:paraId="7D30300E" w14:textId="77777777" w:rsidR="00025498" w:rsidRDefault="00025498">
      <w:pPr>
        <w:pStyle w:val="Corpsdetexte"/>
        <w:spacing w:before="126"/>
      </w:pPr>
    </w:p>
    <w:p w14:paraId="7D30300F" w14:textId="77777777" w:rsidR="00025498" w:rsidRDefault="00DB56B5">
      <w:pPr>
        <w:pStyle w:val="Corpsdetexte"/>
        <w:spacing w:line="276" w:lineRule="auto"/>
        <w:ind w:left="708" w:right="847"/>
        <w:jc w:val="both"/>
      </w:pPr>
      <w:r>
        <w:t>Le mode de transmission électronique sécurisé choisi par le candidat doit permettre à l’Agence de l’Eau d’ouvrir les pièces transmises sans son concours, c’est-à-dire sans une intervention personnelle du soumissionnaire.</w:t>
      </w:r>
      <w:r>
        <w:rPr>
          <w:spacing w:val="40"/>
        </w:rPr>
        <w:t xml:space="preserve"> </w:t>
      </w:r>
      <w:r>
        <w:t>L’enveloppe virtuelle dénommé « pli</w:t>
      </w:r>
      <w:r>
        <w:rPr>
          <w:spacing w:val="-1"/>
        </w:rPr>
        <w:t xml:space="preserve"> </w:t>
      </w:r>
      <w:r>
        <w:t xml:space="preserve">» doit être remise sur la plate-forme de gestion de marchés publics de l’Agence de l’Eau Adour Garonne à l’adresse suivante </w:t>
      </w:r>
      <w:hyperlink r:id="rId21">
        <w:r>
          <w:rPr>
            <w:spacing w:val="-2"/>
            <w:u w:val="single"/>
          </w:rPr>
          <w:t>https://www.marches-publics.gouv.fr/</w:t>
        </w:r>
        <w:r>
          <w:rPr>
            <w:spacing w:val="-2"/>
          </w:rPr>
          <w:t>.</w:t>
        </w:r>
      </w:hyperlink>
    </w:p>
    <w:p w14:paraId="7D303010" w14:textId="77777777" w:rsidR="00025498" w:rsidRDefault="00DB56B5">
      <w:pPr>
        <w:pStyle w:val="Corpsdetexte"/>
        <w:spacing w:before="119"/>
        <w:ind w:left="708"/>
        <w:jc w:val="both"/>
      </w:pPr>
      <w:r>
        <w:t>Les</w:t>
      </w:r>
      <w:r>
        <w:rPr>
          <w:spacing w:val="-7"/>
        </w:rPr>
        <w:t xml:space="preserve"> </w:t>
      </w:r>
      <w:r>
        <w:t>documents</w:t>
      </w:r>
      <w:r>
        <w:rPr>
          <w:spacing w:val="-7"/>
        </w:rPr>
        <w:t xml:space="preserve"> </w:t>
      </w:r>
      <w:r>
        <w:t>seront</w:t>
      </w:r>
      <w:r>
        <w:rPr>
          <w:spacing w:val="-5"/>
        </w:rPr>
        <w:t xml:space="preserve"> </w:t>
      </w:r>
      <w:r>
        <w:t>fournis</w:t>
      </w:r>
      <w:r>
        <w:rPr>
          <w:spacing w:val="-5"/>
        </w:rPr>
        <w:t xml:space="preserve"> </w:t>
      </w:r>
      <w:r>
        <w:t>dans</w:t>
      </w:r>
      <w:r>
        <w:rPr>
          <w:spacing w:val="-5"/>
        </w:rPr>
        <w:t xml:space="preserve"> </w:t>
      </w:r>
      <w:r>
        <w:t>l’un</w:t>
      </w:r>
      <w:r>
        <w:rPr>
          <w:spacing w:val="-7"/>
        </w:rPr>
        <w:t xml:space="preserve"> </w:t>
      </w:r>
      <w:r>
        <w:t>des</w:t>
      </w:r>
      <w:r>
        <w:rPr>
          <w:spacing w:val="-5"/>
        </w:rPr>
        <w:t xml:space="preserve"> </w:t>
      </w:r>
      <w:r>
        <w:t>formats</w:t>
      </w:r>
      <w:r>
        <w:rPr>
          <w:spacing w:val="-7"/>
        </w:rPr>
        <w:t xml:space="preserve"> </w:t>
      </w:r>
      <w:r>
        <w:t>suivants</w:t>
      </w:r>
      <w:r>
        <w:rPr>
          <w:spacing w:val="-1"/>
        </w:rPr>
        <w:t xml:space="preserve"> </w:t>
      </w:r>
      <w:r>
        <w:rPr>
          <w:spacing w:val="-10"/>
        </w:rPr>
        <w:t>:</w:t>
      </w:r>
    </w:p>
    <w:p w14:paraId="7D303011" w14:textId="77777777" w:rsidR="00025498" w:rsidRDefault="00DB56B5">
      <w:pPr>
        <w:pStyle w:val="Paragraphedeliste"/>
        <w:numPr>
          <w:ilvl w:val="1"/>
          <w:numId w:val="4"/>
        </w:numPr>
        <w:tabs>
          <w:tab w:val="left" w:pos="1778"/>
        </w:tabs>
        <w:spacing w:before="42"/>
        <w:rPr>
          <w:i/>
        </w:rPr>
      </w:pPr>
      <w:r>
        <w:rPr>
          <w:i/>
        </w:rPr>
        <w:t>ODF</w:t>
      </w:r>
      <w:r>
        <w:rPr>
          <w:i/>
          <w:spacing w:val="-6"/>
        </w:rPr>
        <w:t xml:space="preserve"> </w:t>
      </w:r>
      <w:r>
        <w:rPr>
          <w:i/>
        </w:rPr>
        <w:t>Open</w:t>
      </w:r>
      <w:r>
        <w:rPr>
          <w:i/>
          <w:spacing w:val="-7"/>
        </w:rPr>
        <w:t xml:space="preserve"> </w:t>
      </w:r>
      <w:r>
        <w:rPr>
          <w:i/>
        </w:rPr>
        <w:t>Document</w:t>
      </w:r>
      <w:r>
        <w:rPr>
          <w:i/>
          <w:spacing w:val="-4"/>
        </w:rPr>
        <w:t xml:space="preserve"> </w:t>
      </w:r>
      <w:r>
        <w:rPr>
          <w:i/>
        </w:rPr>
        <w:t>Format</w:t>
      </w:r>
      <w:r>
        <w:rPr>
          <w:i/>
          <w:spacing w:val="-4"/>
        </w:rPr>
        <w:t xml:space="preserve"> </w:t>
      </w:r>
      <w:r>
        <w:rPr>
          <w:i/>
        </w:rPr>
        <w:t>for</w:t>
      </w:r>
      <w:r>
        <w:rPr>
          <w:i/>
          <w:spacing w:val="-4"/>
        </w:rPr>
        <w:t xml:space="preserve"> </w:t>
      </w:r>
      <w:r>
        <w:rPr>
          <w:i/>
        </w:rPr>
        <w:t>Office</w:t>
      </w:r>
      <w:r>
        <w:rPr>
          <w:i/>
          <w:spacing w:val="-7"/>
        </w:rPr>
        <w:t xml:space="preserve"> </w:t>
      </w:r>
      <w:r>
        <w:rPr>
          <w:i/>
        </w:rPr>
        <w:t>Applications</w:t>
      </w:r>
      <w:r>
        <w:rPr>
          <w:i/>
          <w:spacing w:val="42"/>
        </w:rPr>
        <w:t xml:space="preserve"> </w:t>
      </w:r>
      <w:r>
        <w:rPr>
          <w:i/>
        </w:rPr>
        <w:t>(document</w:t>
      </w:r>
      <w:r>
        <w:rPr>
          <w:i/>
          <w:spacing w:val="-4"/>
        </w:rPr>
        <w:t xml:space="preserve"> </w:t>
      </w:r>
      <w:r>
        <w:rPr>
          <w:i/>
        </w:rPr>
        <w:t>et</w:t>
      </w:r>
      <w:r>
        <w:rPr>
          <w:i/>
          <w:spacing w:val="-5"/>
        </w:rPr>
        <w:t xml:space="preserve"> </w:t>
      </w:r>
      <w:r>
        <w:rPr>
          <w:i/>
          <w:spacing w:val="-2"/>
        </w:rPr>
        <w:t>tableurs)</w:t>
      </w:r>
    </w:p>
    <w:p w14:paraId="7D303012" w14:textId="77777777" w:rsidR="00025498" w:rsidRDefault="00DB56B5">
      <w:pPr>
        <w:pStyle w:val="Paragraphedeliste"/>
        <w:numPr>
          <w:ilvl w:val="1"/>
          <w:numId w:val="4"/>
        </w:numPr>
        <w:tabs>
          <w:tab w:val="left" w:pos="1778"/>
        </w:tabs>
        <w:spacing w:before="120"/>
        <w:rPr>
          <w:i/>
        </w:rPr>
      </w:pPr>
      <w:r>
        <w:rPr>
          <w:i/>
        </w:rPr>
        <w:t>PDF</w:t>
      </w:r>
      <w:r>
        <w:rPr>
          <w:i/>
          <w:spacing w:val="-6"/>
        </w:rPr>
        <w:t xml:space="preserve"> </w:t>
      </w:r>
      <w:r>
        <w:rPr>
          <w:i/>
        </w:rPr>
        <w:t>Portable</w:t>
      </w:r>
      <w:r>
        <w:rPr>
          <w:i/>
          <w:spacing w:val="-5"/>
        </w:rPr>
        <w:t xml:space="preserve"> </w:t>
      </w:r>
      <w:r>
        <w:rPr>
          <w:i/>
        </w:rPr>
        <w:t>Document</w:t>
      </w:r>
      <w:r>
        <w:rPr>
          <w:i/>
          <w:spacing w:val="-3"/>
        </w:rPr>
        <w:t xml:space="preserve"> </w:t>
      </w:r>
      <w:r>
        <w:rPr>
          <w:i/>
          <w:spacing w:val="-2"/>
        </w:rPr>
        <w:t>Format</w:t>
      </w:r>
    </w:p>
    <w:p w14:paraId="7D303013" w14:textId="77777777" w:rsidR="00025498" w:rsidRDefault="00DB56B5">
      <w:pPr>
        <w:pStyle w:val="Paragraphedeliste"/>
        <w:numPr>
          <w:ilvl w:val="1"/>
          <w:numId w:val="4"/>
        </w:numPr>
        <w:tabs>
          <w:tab w:val="left" w:pos="1778"/>
        </w:tabs>
        <w:spacing w:before="121"/>
        <w:rPr>
          <w:i/>
        </w:rPr>
      </w:pPr>
      <w:r>
        <w:rPr>
          <w:i/>
        </w:rPr>
        <w:t>PDF/A</w:t>
      </w:r>
      <w:r>
        <w:rPr>
          <w:i/>
          <w:spacing w:val="-6"/>
        </w:rPr>
        <w:t xml:space="preserve"> </w:t>
      </w:r>
      <w:r>
        <w:rPr>
          <w:i/>
        </w:rPr>
        <w:t>Portable</w:t>
      </w:r>
      <w:r>
        <w:rPr>
          <w:i/>
          <w:spacing w:val="-7"/>
        </w:rPr>
        <w:t xml:space="preserve"> </w:t>
      </w:r>
      <w:r>
        <w:rPr>
          <w:i/>
        </w:rPr>
        <w:t>Document</w:t>
      </w:r>
      <w:r>
        <w:rPr>
          <w:i/>
          <w:spacing w:val="-7"/>
        </w:rPr>
        <w:t xml:space="preserve"> </w:t>
      </w:r>
      <w:r>
        <w:rPr>
          <w:i/>
        </w:rPr>
        <w:t>Format</w:t>
      </w:r>
      <w:r>
        <w:rPr>
          <w:i/>
          <w:spacing w:val="-5"/>
        </w:rPr>
        <w:t xml:space="preserve"> </w:t>
      </w:r>
      <w:r>
        <w:rPr>
          <w:i/>
        </w:rPr>
        <w:t>pour</w:t>
      </w:r>
      <w:r>
        <w:rPr>
          <w:i/>
          <w:spacing w:val="-4"/>
        </w:rPr>
        <w:t xml:space="preserve"> </w:t>
      </w:r>
      <w:r>
        <w:rPr>
          <w:i/>
          <w:spacing w:val="-2"/>
        </w:rPr>
        <w:t>l’Archivage</w:t>
      </w:r>
    </w:p>
    <w:p w14:paraId="7D303014" w14:textId="77777777" w:rsidR="00025498" w:rsidRDefault="00DB56B5">
      <w:pPr>
        <w:pStyle w:val="Paragraphedeliste"/>
        <w:numPr>
          <w:ilvl w:val="1"/>
          <w:numId w:val="4"/>
        </w:numPr>
        <w:tabs>
          <w:tab w:val="left" w:pos="1778"/>
        </w:tabs>
        <w:spacing w:before="119"/>
        <w:rPr>
          <w:i/>
        </w:rPr>
      </w:pPr>
      <w:proofErr w:type="gramStart"/>
      <w:r>
        <w:rPr>
          <w:i/>
        </w:rPr>
        <w:t>et</w:t>
      </w:r>
      <w:proofErr w:type="gramEnd"/>
      <w:r>
        <w:rPr>
          <w:i/>
          <w:spacing w:val="-4"/>
        </w:rPr>
        <w:t xml:space="preserve"> </w:t>
      </w:r>
      <w:r>
        <w:rPr>
          <w:i/>
        </w:rPr>
        <w:t>tout</w:t>
      </w:r>
      <w:r>
        <w:rPr>
          <w:i/>
          <w:spacing w:val="-4"/>
        </w:rPr>
        <w:t xml:space="preserve"> </w:t>
      </w:r>
      <w:r>
        <w:rPr>
          <w:i/>
        </w:rPr>
        <w:t>autre</w:t>
      </w:r>
      <w:r>
        <w:rPr>
          <w:i/>
          <w:spacing w:val="-6"/>
        </w:rPr>
        <w:t xml:space="preserve"> </w:t>
      </w:r>
      <w:r>
        <w:rPr>
          <w:i/>
        </w:rPr>
        <w:t>format</w:t>
      </w:r>
      <w:r>
        <w:rPr>
          <w:i/>
          <w:spacing w:val="43"/>
        </w:rPr>
        <w:t xml:space="preserve"> </w:t>
      </w:r>
      <w:r>
        <w:rPr>
          <w:i/>
        </w:rPr>
        <w:t>autorisé</w:t>
      </w:r>
      <w:r>
        <w:rPr>
          <w:i/>
          <w:spacing w:val="43"/>
        </w:rPr>
        <w:t xml:space="preserve"> </w:t>
      </w:r>
      <w:r>
        <w:rPr>
          <w:i/>
        </w:rPr>
        <w:t>par</w:t>
      </w:r>
      <w:r>
        <w:rPr>
          <w:i/>
          <w:spacing w:val="-5"/>
        </w:rPr>
        <w:t xml:space="preserve"> </w:t>
      </w:r>
      <w:r>
        <w:rPr>
          <w:i/>
        </w:rPr>
        <w:t>le</w:t>
      </w:r>
      <w:r>
        <w:rPr>
          <w:i/>
          <w:spacing w:val="-6"/>
        </w:rPr>
        <w:t xml:space="preserve"> </w:t>
      </w:r>
      <w:r>
        <w:rPr>
          <w:i/>
        </w:rPr>
        <w:t>registre</w:t>
      </w:r>
      <w:r>
        <w:rPr>
          <w:i/>
          <w:spacing w:val="-1"/>
        </w:rPr>
        <w:t xml:space="preserve"> </w:t>
      </w:r>
      <w:r>
        <w:rPr>
          <w:i/>
        </w:rPr>
        <w:t>général</w:t>
      </w:r>
      <w:r>
        <w:rPr>
          <w:i/>
          <w:spacing w:val="-3"/>
        </w:rPr>
        <w:t xml:space="preserve"> </w:t>
      </w:r>
      <w:r>
        <w:rPr>
          <w:i/>
        </w:rPr>
        <w:t>d’interopérabilité</w:t>
      </w:r>
      <w:r>
        <w:rPr>
          <w:i/>
          <w:spacing w:val="-4"/>
        </w:rPr>
        <w:t xml:space="preserve"> </w:t>
      </w:r>
      <w:r>
        <w:rPr>
          <w:i/>
        </w:rPr>
        <w:t>(RGI)</w:t>
      </w:r>
      <w:r>
        <w:rPr>
          <w:i/>
          <w:spacing w:val="-3"/>
        </w:rPr>
        <w:t xml:space="preserve"> </w:t>
      </w:r>
      <w:r>
        <w:rPr>
          <w:i/>
        </w:rPr>
        <w:t>en</w:t>
      </w:r>
      <w:r>
        <w:rPr>
          <w:i/>
          <w:spacing w:val="-6"/>
        </w:rPr>
        <w:t xml:space="preserve"> </w:t>
      </w:r>
      <w:r>
        <w:rPr>
          <w:i/>
          <w:spacing w:val="-2"/>
        </w:rPr>
        <w:t>vigueur.</w:t>
      </w:r>
    </w:p>
    <w:p w14:paraId="7D303015" w14:textId="77777777" w:rsidR="00025498" w:rsidRDefault="00025498">
      <w:pPr>
        <w:pStyle w:val="Corpsdetexte"/>
        <w:spacing w:before="240"/>
        <w:rPr>
          <w:i/>
        </w:rPr>
      </w:pPr>
    </w:p>
    <w:p w14:paraId="7D303016" w14:textId="77777777" w:rsidR="00025498" w:rsidRDefault="00DB56B5">
      <w:pPr>
        <w:pStyle w:val="Corpsdetexte"/>
        <w:spacing w:line="276" w:lineRule="auto"/>
        <w:ind w:left="708" w:right="848"/>
        <w:jc w:val="both"/>
      </w:pPr>
      <w:r>
        <w:t>Les candidats qui recourent à un format autre que ceux listés ci-dessus devront, sous peine d’irrecevabilité de l’enveloppe virtuelle dénommée « pli</w:t>
      </w:r>
      <w:r>
        <w:rPr>
          <w:spacing w:val="-2"/>
        </w:rPr>
        <w:t xml:space="preserve"> </w:t>
      </w:r>
      <w:r>
        <w:t>» concernée, mettre à disposition de l’Agence de l’Eau, les moyens de lire les documents en question.</w:t>
      </w:r>
    </w:p>
    <w:p w14:paraId="7D303017" w14:textId="77777777" w:rsidR="00025498" w:rsidRDefault="00DB56B5">
      <w:pPr>
        <w:pStyle w:val="Titre2"/>
        <w:spacing w:before="120"/>
      </w:pPr>
      <w:r>
        <w:rPr>
          <w:u w:val="single"/>
        </w:rPr>
        <w:t>Dans</w:t>
      </w:r>
      <w:r>
        <w:rPr>
          <w:spacing w:val="-4"/>
          <w:u w:val="single"/>
        </w:rPr>
        <w:t xml:space="preserve"> </w:t>
      </w:r>
      <w:r>
        <w:rPr>
          <w:u w:val="single"/>
        </w:rPr>
        <w:t>le</w:t>
      </w:r>
      <w:r>
        <w:rPr>
          <w:spacing w:val="-5"/>
          <w:u w:val="single"/>
        </w:rPr>
        <w:t xml:space="preserve"> </w:t>
      </w:r>
      <w:r>
        <w:rPr>
          <w:u w:val="single"/>
        </w:rPr>
        <w:t>cas</w:t>
      </w:r>
      <w:r>
        <w:rPr>
          <w:spacing w:val="-4"/>
          <w:u w:val="single"/>
        </w:rPr>
        <w:t xml:space="preserve"> </w:t>
      </w:r>
      <w:r>
        <w:rPr>
          <w:u w:val="single"/>
        </w:rPr>
        <w:t>où</w:t>
      </w:r>
      <w:r>
        <w:rPr>
          <w:spacing w:val="-4"/>
          <w:u w:val="single"/>
        </w:rPr>
        <w:t xml:space="preserve"> </w:t>
      </w:r>
      <w:r>
        <w:rPr>
          <w:u w:val="single"/>
        </w:rPr>
        <w:t>le</w:t>
      </w:r>
      <w:r>
        <w:rPr>
          <w:spacing w:val="-6"/>
          <w:u w:val="single"/>
        </w:rPr>
        <w:t xml:space="preserve"> </w:t>
      </w:r>
      <w:r>
        <w:rPr>
          <w:u w:val="single"/>
        </w:rPr>
        <w:t>candidat</w:t>
      </w:r>
      <w:r>
        <w:rPr>
          <w:spacing w:val="-5"/>
          <w:u w:val="single"/>
        </w:rPr>
        <w:t xml:space="preserve"> </w:t>
      </w:r>
      <w:r>
        <w:rPr>
          <w:u w:val="single"/>
        </w:rPr>
        <w:t>opte</w:t>
      </w:r>
      <w:r>
        <w:rPr>
          <w:spacing w:val="-3"/>
          <w:u w:val="single"/>
        </w:rPr>
        <w:t xml:space="preserve"> </w:t>
      </w:r>
      <w:r>
        <w:rPr>
          <w:u w:val="single"/>
        </w:rPr>
        <w:t>pour</w:t>
      </w:r>
      <w:r>
        <w:rPr>
          <w:spacing w:val="-3"/>
          <w:u w:val="single"/>
        </w:rPr>
        <w:t xml:space="preserve"> </w:t>
      </w:r>
      <w:r>
        <w:rPr>
          <w:u w:val="single"/>
        </w:rPr>
        <w:t>la</w:t>
      </w:r>
      <w:r>
        <w:rPr>
          <w:spacing w:val="-4"/>
          <w:u w:val="single"/>
        </w:rPr>
        <w:t xml:space="preserve"> </w:t>
      </w:r>
      <w:r>
        <w:rPr>
          <w:u w:val="single"/>
        </w:rPr>
        <w:t>signature</w:t>
      </w:r>
      <w:r>
        <w:rPr>
          <w:spacing w:val="-4"/>
          <w:u w:val="single"/>
        </w:rPr>
        <w:t xml:space="preserve"> </w:t>
      </w:r>
      <w:r>
        <w:rPr>
          <w:u w:val="single"/>
        </w:rPr>
        <w:t>électronique</w:t>
      </w:r>
      <w:r>
        <w:rPr>
          <w:spacing w:val="-4"/>
          <w:u w:val="single"/>
        </w:rPr>
        <w:t xml:space="preserve"> </w:t>
      </w:r>
      <w:r>
        <w:rPr>
          <w:spacing w:val="-10"/>
          <w:u w:val="single"/>
        </w:rPr>
        <w:t>:</w:t>
      </w:r>
    </w:p>
    <w:p w14:paraId="7D303018" w14:textId="77777777" w:rsidR="00025498" w:rsidRDefault="00DB56B5">
      <w:pPr>
        <w:pStyle w:val="Corpsdetexte"/>
        <w:spacing w:before="5"/>
        <w:rPr>
          <w:b/>
          <w:sz w:val="11"/>
        </w:rPr>
      </w:pPr>
      <w:r>
        <w:rPr>
          <w:b/>
          <w:noProof/>
          <w:sz w:val="11"/>
        </w:rPr>
        <mc:AlternateContent>
          <mc:Choice Requires="wps">
            <w:drawing>
              <wp:anchor distT="0" distB="0" distL="0" distR="0" simplePos="0" relativeHeight="487588352" behindDoc="1" locked="0" layoutInCell="1" allowOverlap="1" wp14:anchorId="7D3030B6" wp14:editId="7D3030B7">
                <wp:simplePos x="0" y="0"/>
                <wp:positionH relativeFrom="page">
                  <wp:posOffset>827836</wp:posOffset>
                </wp:positionH>
                <wp:positionV relativeFrom="paragraph">
                  <wp:posOffset>107403</wp:posOffset>
                </wp:positionV>
                <wp:extent cx="5905500" cy="1638935"/>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1638935"/>
                        </a:xfrm>
                        <a:prstGeom prst="rect">
                          <a:avLst/>
                        </a:prstGeom>
                        <a:ln w="6095">
                          <a:solidFill>
                            <a:srgbClr val="000000"/>
                          </a:solidFill>
                          <a:prstDash val="solid"/>
                        </a:ln>
                      </wps:spPr>
                      <wps:txbx>
                        <w:txbxContent>
                          <w:p w14:paraId="7D3030D3" w14:textId="77777777" w:rsidR="00025498" w:rsidRDefault="00DB56B5">
                            <w:pPr>
                              <w:numPr>
                                <w:ilvl w:val="0"/>
                                <w:numId w:val="3"/>
                              </w:numPr>
                              <w:tabs>
                                <w:tab w:val="left" w:pos="389"/>
                                <w:tab w:val="left" w:pos="532"/>
                              </w:tabs>
                              <w:spacing w:before="18" w:line="271" w:lineRule="auto"/>
                              <w:ind w:right="109" w:hanging="425"/>
                              <w:jc w:val="both"/>
                              <w:rPr>
                                <w:rFonts w:ascii="Courier New" w:hAnsi="Courier New"/>
                              </w:rPr>
                            </w:pPr>
                            <w:r>
                              <w:rPr>
                                <w:b/>
                              </w:rPr>
                              <w:t>Conformément aux dispositions de l’article 1316-4 du code civil, la signature électronique consiste</w:t>
                            </w:r>
                            <w:r>
                              <w:rPr>
                                <w:b/>
                                <w:spacing w:val="-1"/>
                              </w:rPr>
                              <w:t xml:space="preserve"> </w:t>
                            </w:r>
                            <w:r>
                              <w:rPr>
                                <w:b/>
                              </w:rPr>
                              <w:t>en</w:t>
                            </w:r>
                            <w:r>
                              <w:rPr>
                                <w:b/>
                                <w:spacing w:val="-1"/>
                              </w:rPr>
                              <w:t xml:space="preserve"> </w:t>
                            </w:r>
                            <w:r>
                              <w:rPr>
                                <w:b/>
                              </w:rPr>
                              <w:t>l’usage</w:t>
                            </w:r>
                            <w:r>
                              <w:rPr>
                                <w:b/>
                                <w:spacing w:val="-1"/>
                              </w:rPr>
                              <w:t xml:space="preserve"> </w:t>
                            </w:r>
                            <w:r>
                              <w:rPr>
                                <w:b/>
                              </w:rPr>
                              <w:t>d’un</w:t>
                            </w:r>
                            <w:r>
                              <w:rPr>
                                <w:b/>
                                <w:spacing w:val="-2"/>
                              </w:rPr>
                              <w:t xml:space="preserve"> </w:t>
                            </w:r>
                            <w:r>
                              <w:rPr>
                                <w:b/>
                              </w:rPr>
                              <w:t>procédé</w:t>
                            </w:r>
                            <w:r>
                              <w:rPr>
                                <w:b/>
                                <w:spacing w:val="-1"/>
                              </w:rPr>
                              <w:t xml:space="preserve"> </w:t>
                            </w:r>
                            <w:r>
                              <w:rPr>
                                <w:b/>
                              </w:rPr>
                              <w:t>fiable</w:t>
                            </w:r>
                            <w:r>
                              <w:rPr>
                                <w:b/>
                                <w:spacing w:val="-1"/>
                              </w:rPr>
                              <w:t xml:space="preserve"> </w:t>
                            </w:r>
                            <w:r>
                              <w:rPr>
                                <w:b/>
                              </w:rPr>
                              <w:t>d’identification</w:t>
                            </w:r>
                            <w:r>
                              <w:rPr>
                                <w:b/>
                                <w:spacing w:val="-1"/>
                              </w:rPr>
                              <w:t xml:space="preserve"> </w:t>
                            </w:r>
                            <w:r>
                              <w:rPr>
                                <w:b/>
                              </w:rPr>
                              <w:t>garantissant son</w:t>
                            </w:r>
                            <w:r>
                              <w:rPr>
                                <w:b/>
                                <w:spacing w:val="-1"/>
                              </w:rPr>
                              <w:t xml:space="preserve"> </w:t>
                            </w:r>
                            <w:r>
                              <w:rPr>
                                <w:b/>
                              </w:rPr>
                              <w:t>lien</w:t>
                            </w:r>
                            <w:r>
                              <w:rPr>
                                <w:b/>
                                <w:spacing w:val="-1"/>
                              </w:rPr>
                              <w:t xml:space="preserve"> </w:t>
                            </w:r>
                            <w:r>
                              <w:rPr>
                                <w:b/>
                              </w:rPr>
                              <w:t>avec l’acte</w:t>
                            </w:r>
                            <w:r>
                              <w:rPr>
                                <w:b/>
                                <w:spacing w:val="-1"/>
                              </w:rPr>
                              <w:t xml:space="preserve"> </w:t>
                            </w:r>
                            <w:r>
                              <w:rPr>
                                <w:b/>
                              </w:rPr>
                              <w:t>auquel la signature électronique s’attache.</w:t>
                            </w:r>
                          </w:p>
                          <w:p w14:paraId="7D3030D4" w14:textId="77777777" w:rsidR="00025498" w:rsidRDefault="00DB56B5">
                            <w:pPr>
                              <w:numPr>
                                <w:ilvl w:val="0"/>
                                <w:numId w:val="3"/>
                              </w:numPr>
                              <w:tabs>
                                <w:tab w:val="left" w:pos="389"/>
                                <w:tab w:val="left" w:pos="532"/>
                              </w:tabs>
                              <w:spacing w:before="67" w:line="276" w:lineRule="auto"/>
                              <w:ind w:right="105" w:hanging="425"/>
                              <w:jc w:val="both"/>
                              <w:rPr>
                                <w:rFonts w:ascii="Courier New" w:hAnsi="Courier New"/>
                                <w:color w:val="FF0000"/>
                              </w:rPr>
                            </w:pPr>
                            <w:r>
                              <w:rPr>
                                <w:b/>
                              </w:rPr>
                              <w:t xml:space="preserve">Les fichiers zip permettant la transmission des documents relatifs à la candidature et l’offre - fichiers qui permettent l’archivage et la compression des données – ne peuvent pas être assimilés aux documents qu’ils contiennent. Le fichier zip est donc un acte distinct des documents qu’il contient. </w:t>
                            </w:r>
                            <w:r>
                              <w:rPr>
                                <w:b/>
                                <w:color w:val="FF0000"/>
                                <w:u w:val="single" w:color="FF0000"/>
                              </w:rPr>
                              <w:t>La signature du fichier zip ne peut ainsi pas pallier l’absence de</w:t>
                            </w:r>
                            <w:r>
                              <w:rPr>
                                <w:b/>
                                <w:color w:val="FF0000"/>
                              </w:rPr>
                              <w:t xml:space="preserve"> </w:t>
                            </w:r>
                            <w:r>
                              <w:rPr>
                                <w:b/>
                                <w:color w:val="FF0000"/>
                                <w:u w:val="single" w:color="FF0000"/>
                              </w:rPr>
                              <w:t>signature des documents qu’il contient</w:t>
                            </w:r>
                            <w:r>
                              <w:rPr>
                                <w:b/>
                                <w:color w:val="FF0000"/>
                              </w:rPr>
                              <w:t>.</w:t>
                            </w:r>
                          </w:p>
                        </w:txbxContent>
                      </wps:txbx>
                      <wps:bodyPr wrap="square" lIns="0" tIns="0" rIns="0" bIns="0" rtlCol="0">
                        <a:noAutofit/>
                      </wps:bodyPr>
                    </wps:wsp>
                  </a:graphicData>
                </a:graphic>
              </wp:anchor>
            </w:drawing>
          </mc:Choice>
          <mc:Fallback>
            <w:pict>
              <v:shape w14:anchorId="7D3030B6" id="Textbox 5" o:spid="_x0000_s1027" type="#_x0000_t202" style="position:absolute;margin-left:65.2pt;margin-top:8.45pt;width:465pt;height:129.0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" filled="f" strokeweight=".16931mm">
                <v:path arrowok="t"/>
                <v:textbox inset="0,0,0,0">
                  <w:txbxContent>
                    <w:p w14:paraId="7D3030D3" w14:textId="77777777" w:rsidR="00025498" w:rsidRDefault="00DB56B5">
                      <w:pPr>
                        <w:numPr>
                          <w:ilvl w:val="0"/>
                          <w:numId w:val="3"/>
                        </w:numPr>
                        <w:tabs>
                          <w:tab w:val="left" w:pos="389"/>
                          <w:tab w:val="left" w:pos="532"/>
                        </w:tabs>
                        <w:spacing w:before="18" w:line="271" w:lineRule="auto"/>
                        <w:ind w:right="109" w:hanging="425"/>
                        <w:jc w:val="both"/>
                        <w:rPr>
                          <w:rFonts w:ascii="Courier New" w:hAnsi="Courier New"/>
                        </w:rPr>
                      </w:pPr>
                      <w:r>
                        <w:rPr>
                          <w:b/>
                        </w:rPr>
                        <w:t>Conformément aux dispositions de l’article 1316-4 du code civil, la signature électronique consiste</w:t>
                      </w:r>
                      <w:r>
                        <w:rPr>
                          <w:b/>
                          <w:spacing w:val="-1"/>
                        </w:rPr>
                        <w:t xml:space="preserve"> </w:t>
                      </w:r>
                      <w:r>
                        <w:rPr>
                          <w:b/>
                        </w:rPr>
                        <w:t>en</w:t>
                      </w:r>
                      <w:r>
                        <w:rPr>
                          <w:b/>
                          <w:spacing w:val="-1"/>
                        </w:rPr>
                        <w:t xml:space="preserve"> </w:t>
                      </w:r>
                      <w:r>
                        <w:rPr>
                          <w:b/>
                        </w:rPr>
                        <w:t>l’usage</w:t>
                      </w:r>
                      <w:r>
                        <w:rPr>
                          <w:b/>
                          <w:spacing w:val="-1"/>
                        </w:rPr>
                        <w:t xml:space="preserve"> </w:t>
                      </w:r>
                      <w:r>
                        <w:rPr>
                          <w:b/>
                        </w:rPr>
                        <w:t>d’un</w:t>
                      </w:r>
                      <w:r>
                        <w:rPr>
                          <w:b/>
                          <w:spacing w:val="-2"/>
                        </w:rPr>
                        <w:t xml:space="preserve"> </w:t>
                      </w:r>
                      <w:r>
                        <w:rPr>
                          <w:b/>
                        </w:rPr>
                        <w:t>procédé</w:t>
                      </w:r>
                      <w:r>
                        <w:rPr>
                          <w:b/>
                          <w:spacing w:val="-1"/>
                        </w:rPr>
                        <w:t xml:space="preserve"> </w:t>
                      </w:r>
                      <w:r>
                        <w:rPr>
                          <w:b/>
                        </w:rPr>
                        <w:t>fiable</w:t>
                      </w:r>
                      <w:r>
                        <w:rPr>
                          <w:b/>
                          <w:spacing w:val="-1"/>
                        </w:rPr>
                        <w:t xml:space="preserve"> </w:t>
                      </w:r>
                      <w:r>
                        <w:rPr>
                          <w:b/>
                        </w:rPr>
                        <w:t>d’identification</w:t>
                      </w:r>
                      <w:r>
                        <w:rPr>
                          <w:b/>
                          <w:spacing w:val="-1"/>
                        </w:rPr>
                        <w:t xml:space="preserve"> </w:t>
                      </w:r>
                      <w:r>
                        <w:rPr>
                          <w:b/>
                        </w:rPr>
                        <w:t>garantissant son</w:t>
                      </w:r>
                      <w:r>
                        <w:rPr>
                          <w:b/>
                          <w:spacing w:val="-1"/>
                        </w:rPr>
                        <w:t xml:space="preserve"> </w:t>
                      </w:r>
                      <w:r>
                        <w:rPr>
                          <w:b/>
                        </w:rPr>
                        <w:t>lien</w:t>
                      </w:r>
                      <w:r>
                        <w:rPr>
                          <w:b/>
                          <w:spacing w:val="-1"/>
                        </w:rPr>
                        <w:t xml:space="preserve"> </w:t>
                      </w:r>
                      <w:r>
                        <w:rPr>
                          <w:b/>
                        </w:rPr>
                        <w:t>avec l’acte</w:t>
                      </w:r>
                      <w:r>
                        <w:rPr>
                          <w:b/>
                          <w:spacing w:val="-1"/>
                        </w:rPr>
                        <w:t xml:space="preserve"> </w:t>
                      </w:r>
                      <w:r>
                        <w:rPr>
                          <w:b/>
                        </w:rPr>
                        <w:t>auquel la signature électronique s’attache.</w:t>
                      </w:r>
                    </w:p>
                    <w:p w14:paraId="7D3030D4" w14:textId="77777777" w:rsidR="00025498" w:rsidRDefault="00DB56B5">
                      <w:pPr>
                        <w:numPr>
                          <w:ilvl w:val="0"/>
                          <w:numId w:val="3"/>
                        </w:numPr>
                        <w:tabs>
                          <w:tab w:val="left" w:pos="389"/>
                          <w:tab w:val="left" w:pos="532"/>
                        </w:tabs>
                        <w:spacing w:before="67" w:line="276" w:lineRule="auto"/>
                        <w:ind w:right="105" w:hanging="425"/>
                        <w:jc w:val="both"/>
                        <w:rPr>
                          <w:rFonts w:ascii="Courier New" w:hAnsi="Courier New"/>
                          <w:color w:val="FF0000"/>
                        </w:rPr>
                      </w:pPr>
                      <w:r>
                        <w:rPr>
                          <w:b/>
                        </w:rPr>
                        <w:t xml:space="preserve">Les fichiers zip permettant la transmission des documents relatifs à la candidature et l’offre - fichiers qui permettent l’archivage et la compression des données – ne peuvent pas être assimilés aux documents qu’ils contiennent. Le fichier zip est donc un acte distinct des documents qu’il contient. </w:t>
                      </w:r>
                      <w:r>
                        <w:rPr>
                          <w:b/>
                          <w:color w:val="FF0000"/>
                          <w:u w:val="single" w:color="FF0000"/>
                        </w:rPr>
                        <w:t>La signature du fichier zip ne peut ainsi pas pallier l’absence de</w:t>
                      </w:r>
                      <w:r>
                        <w:rPr>
                          <w:b/>
                          <w:color w:val="FF0000"/>
                        </w:rPr>
                        <w:t xml:space="preserve"> </w:t>
                      </w:r>
                      <w:r>
                        <w:rPr>
                          <w:b/>
                          <w:color w:val="FF0000"/>
                          <w:u w:val="single" w:color="FF0000"/>
                        </w:rPr>
                        <w:t>signature des documents qu’il contient</w:t>
                      </w:r>
                      <w:r>
                        <w:rPr>
                          <w:b/>
                          <w:color w:val="FF0000"/>
                        </w:rPr>
                        <w:t>.</w:t>
                      </w:r>
                    </w:p>
                  </w:txbxContent>
                </v:textbox>
                <w10:wrap type="topAndBottom" anchorx="page"/>
              </v:shape>
            </w:pict>
          </mc:Fallback>
        </mc:AlternateContent>
      </w:r>
    </w:p>
    <w:p w14:paraId="7D303019" w14:textId="77777777" w:rsidR="00025498" w:rsidRDefault="00025498">
      <w:pPr>
        <w:pStyle w:val="Corpsdetexte"/>
        <w:spacing w:before="162"/>
        <w:rPr>
          <w:b/>
        </w:rPr>
      </w:pPr>
    </w:p>
    <w:p w14:paraId="7D30301A" w14:textId="77777777" w:rsidR="00025498" w:rsidRDefault="00DB56B5">
      <w:pPr>
        <w:pStyle w:val="Corpsdetexte"/>
        <w:ind w:left="708"/>
        <w:jc w:val="both"/>
      </w:pPr>
      <w:r>
        <w:t>À</w:t>
      </w:r>
      <w:r>
        <w:rPr>
          <w:spacing w:val="-6"/>
        </w:rPr>
        <w:t xml:space="preserve"> </w:t>
      </w:r>
      <w:r>
        <w:t>cet</w:t>
      </w:r>
      <w:r>
        <w:rPr>
          <w:spacing w:val="-5"/>
        </w:rPr>
        <w:t xml:space="preserve"> </w:t>
      </w:r>
      <w:r>
        <w:t>effet,</w:t>
      </w:r>
      <w:r>
        <w:rPr>
          <w:spacing w:val="-4"/>
        </w:rPr>
        <w:t xml:space="preserve"> </w:t>
      </w:r>
      <w:r>
        <w:t>les</w:t>
      </w:r>
      <w:r>
        <w:rPr>
          <w:spacing w:val="-6"/>
        </w:rPr>
        <w:t xml:space="preserve"> </w:t>
      </w:r>
      <w:r>
        <w:t>candidats</w:t>
      </w:r>
      <w:r>
        <w:rPr>
          <w:spacing w:val="-3"/>
        </w:rPr>
        <w:t xml:space="preserve"> </w:t>
      </w:r>
      <w:r>
        <w:t>doivent</w:t>
      </w:r>
      <w:r>
        <w:rPr>
          <w:spacing w:val="-4"/>
        </w:rPr>
        <w:t xml:space="preserve"> </w:t>
      </w:r>
      <w:r>
        <w:t>être</w:t>
      </w:r>
      <w:r>
        <w:rPr>
          <w:spacing w:val="-5"/>
        </w:rPr>
        <w:t xml:space="preserve"> </w:t>
      </w:r>
      <w:r>
        <w:t>en</w:t>
      </w:r>
      <w:r>
        <w:rPr>
          <w:spacing w:val="-3"/>
        </w:rPr>
        <w:t xml:space="preserve"> </w:t>
      </w:r>
      <w:r>
        <w:t>possession</w:t>
      </w:r>
      <w:r>
        <w:rPr>
          <w:spacing w:val="-5"/>
        </w:rPr>
        <w:t xml:space="preserve"> </w:t>
      </w:r>
      <w:r>
        <w:t>d’un</w:t>
      </w:r>
      <w:r>
        <w:rPr>
          <w:spacing w:val="-4"/>
        </w:rPr>
        <w:t xml:space="preserve"> </w:t>
      </w:r>
      <w:r>
        <w:t>certificat</w:t>
      </w:r>
      <w:r>
        <w:rPr>
          <w:spacing w:val="-3"/>
        </w:rPr>
        <w:t xml:space="preserve"> </w:t>
      </w:r>
      <w:r>
        <w:rPr>
          <w:spacing w:val="-2"/>
        </w:rPr>
        <w:t>électronique.</w:t>
      </w:r>
    </w:p>
    <w:p w14:paraId="7D30301B" w14:textId="77777777" w:rsidR="00025498" w:rsidRDefault="00DB56B5">
      <w:pPr>
        <w:pStyle w:val="Corpsdetexte"/>
        <w:spacing w:before="102" w:line="273" w:lineRule="auto"/>
        <w:ind w:left="708" w:right="847"/>
        <w:jc w:val="both"/>
      </w:pPr>
      <w:r>
        <w:t>Ainsi, les candidats transmettront l’enveloppe virtuelle dénommée «</w:t>
      </w:r>
      <w:r>
        <w:rPr>
          <w:spacing w:val="-1"/>
        </w:rPr>
        <w:t xml:space="preserve"> </w:t>
      </w:r>
      <w:r>
        <w:t>pli</w:t>
      </w:r>
      <w:r>
        <w:rPr>
          <w:spacing w:val="-3"/>
        </w:rPr>
        <w:t xml:space="preserve"> </w:t>
      </w:r>
      <w:r>
        <w:t>» impérativement avant la date et l’heure limites indiquées à l’article 2.2</w:t>
      </w:r>
      <w:r>
        <w:rPr>
          <w:spacing w:val="40"/>
        </w:rPr>
        <w:t xml:space="preserve"> </w:t>
      </w:r>
      <w:r>
        <w:t>du règlement de la consultation.</w:t>
      </w:r>
    </w:p>
    <w:p w14:paraId="7D30301C" w14:textId="77777777" w:rsidR="00025498" w:rsidRDefault="00DB56B5">
      <w:pPr>
        <w:pStyle w:val="Corpsdetexte"/>
        <w:spacing w:before="64" w:line="276" w:lineRule="auto"/>
        <w:ind w:left="708" w:right="847"/>
        <w:jc w:val="both"/>
      </w:pPr>
      <w:r>
        <w:t>Avant transmission de</w:t>
      </w:r>
      <w:r>
        <w:rPr>
          <w:spacing w:val="-2"/>
        </w:rPr>
        <w:t xml:space="preserve"> </w:t>
      </w:r>
      <w:r>
        <w:t>sa réponse,</w:t>
      </w:r>
      <w:r>
        <w:rPr>
          <w:spacing w:val="-2"/>
        </w:rPr>
        <w:t xml:space="preserve"> </w:t>
      </w:r>
      <w:r>
        <w:t>le soumissionnaire</w:t>
      </w:r>
      <w:r>
        <w:rPr>
          <w:spacing w:val="-2"/>
        </w:rPr>
        <w:t xml:space="preserve"> </w:t>
      </w:r>
      <w:r>
        <w:t>devra procéder à un contrôle anti-virus de</w:t>
      </w:r>
      <w:r>
        <w:rPr>
          <w:spacing w:val="-2"/>
        </w:rPr>
        <w:t xml:space="preserve"> </w:t>
      </w:r>
      <w:r>
        <w:t>tous les fichiers constitutifs de l’enveloppe virtuelle. Les plis contenant des virus seront réputés n’avoir jamais été déposés et les candidats en seront informés dans les plus brefs délais.</w:t>
      </w:r>
    </w:p>
    <w:p w14:paraId="7D30301D" w14:textId="77777777" w:rsidR="00025498" w:rsidRDefault="00DB56B5">
      <w:pPr>
        <w:pStyle w:val="Corpsdetexte"/>
        <w:spacing w:before="60" w:line="276" w:lineRule="auto"/>
        <w:ind w:left="708" w:right="845"/>
        <w:jc w:val="both"/>
      </w:pPr>
      <w:r>
        <w:t xml:space="preserve">Afin de déposer sa réponse, le candidat doit se connecter au site Internet </w:t>
      </w:r>
      <w:hyperlink r:id="rId22">
        <w:r>
          <w:rPr>
            <w:u w:val="single"/>
          </w:rPr>
          <w:t>https://www.marches-</w:t>
        </w:r>
      </w:hyperlink>
      <w:r>
        <w:t xml:space="preserve"> </w:t>
      </w:r>
      <w:hyperlink r:id="rId23">
        <w:r>
          <w:rPr>
            <w:u w:val="single"/>
          </w:rPr>
          <w:t>publics.gouv.fr/</w:t>
        </w:r>
      </w:hyperlink>
      <w:r>
        <w:t xml:space="preserve"> et s’identifier avec son compte (couple identifiant/mot de passe) afin d’accéder à</w:t>
      </w:r>
      <w:r>
        <w:rPr>
          <w:spacing w:val="80"/>
        </w:rPr>
        <w:t xml:space="preserve"> </w:t>
      </w:r>
      <w:r>
        <w:t>son Espace membre puis à la procédure concernée pour réaliser la réponse par voie dématérialisée.</w:t>
      </w:r>
    </w:p>
    <w:p w14:paraId="7D30301E" w14:textId="77777777" w:rsidR="00025498" w:rsidRDefault="00DB56B5">
      <w:pPr>
        <w:pStyle w:val="Corpsdetexte"/>
        <w:spacing w:before="60" w:line="276" w:lineRule="auto"/>
        <w:ind w:left="708" w:right="852"/>
        <w:jc w:val="both"/>
      </w:pPr>
      <w:r>
        <w:t xml:space="preserve">Le candidat procède alors à l’opération de dépôt des fichiers en suivant les instructions de la </w:t>
      </w:r>
      <w:r>
        <w:rPr>
          <w:spacing w:val="-2"/>
        </w:rPr>
        <w:t>plateforme.</w:t>
      </w:r>
    </w:p>
    <w:p w14:paraId="7D30301F" w14:textId="77777777" w:rsidR="00025498" w:rsidRDefault="00025498">
      <w:pPr>
        <w:pStyle w:val="Corpsdetexte"/>
        <w:spacing w:line="276" w:lineRule="auto"/>
        <w:jc w:val="both"/>
        <w:sectPr w:rsidR="00025498">
          <w:pgSz w:w="11910" w:h="16840"/>
          <w:pgMar w:top="2120" w:right="566" w:bottom="1180" w:left="708" w:header="878" w:footer="992" w:gutter="0"/>
          <w:cols w:space="720"/>
        </w:sectPr>
      </w:pPr>
    </w:p>
    <w:p w14:paraId="7D303020" w14:textId="77777777" w:rsidR="00025498" w:rsidRDefault="00025498">
      <w:pPr>
        <w:pStyle w:val="Corpsdetexte"/>
      </w:pPr>
    </w:p>
    <w:p w14:paraId="7D303021" w14:textId="77777777" w:rsidR="00025498" w:rsidRDefault="00025498">
      <w:pPr>
        <w:pStyle w:val="Corpsdetexte"/>
        <w:spacing w:before="126"/>
      </w:pPr>
    </w:p>
    <w:p w14:paraId="7D303022" w14:textId="77777777" w:rsidR="00025498" w:rsidRDefault="00DB56B5">
      <w:pPr>
        <w:pStyle w:val="Titre2"/>
        <w:spacing w:line="276" w:lineRule="auto"/>
        <w:ind w:right="856"/>
      </w:pPr>
      <w:r>
        <w:t>Il est indiqué au candidat que la plateforme ne présente pas de limite concernant la taille des documents à transmettre mais la durée de l’étape de transfert dépend très fortement de la taille du fichier de réponse et du débit de la connexion Internet.</w:t>
      </w:r>
    </w:p>
    <w:p w14:paraId="7D303023" w14:textId="77777777" w:rsidR="00025498" w:rsidRDefault="00025498">
      <w:pPr>
        <w:pStyle w:val="Corpsdetexte"/>
        <w:spacing w:before="161"/>
        <w:rPr>
          <w:b/>
        </w:rPr>
      </w:pPr>
    </w:p>
    <w:p w14:paraId="7D303024" w14:textId="77777777" w:rsidR="00025498" w:rsidRDefault="00DB56B5">
      <w:pPr>
        <w:pStyle w:val="Corpsdetexte"/>
        <w:spacing w:line="276" w:lineRule="auto"/>
        <w:ind w:left="708" w:right="846"/>
        <w:jc w:val="both"/>
      </w:pPr>
      <w:r>
        <w:t xml:space="preserve">Un </w:t>
      </w:r>
      <w:r>
        <w:rPr>
          <w:b/>
        </w:rPr>
        <w:t xml:space="preserve">manuel d’utilisation </w:t>
      </w:r>
      <w:r>
        <w:t xml:space="preserve">est également disponible sur le site </w:t>
      </w:r>
      <w:hyperlink r:id="rId24">
        <w:r>
          <w:rPr>
            <w:color w:val="0000FF"/>
            <w:u w:val="single" w:color="0000FF"/>
          </w:rPr>
          <w:t>www.marches-publics.gouv.fr</w:t>
        </w:r>
      </w:hyperlink>
      <w:r>
        <w:rPr>
          <w:color w:val="0000FF"/>
        </w:rPr>
        <w:t xml:space="preserve"> </w:t>
      </w:r>
      <w:r>
        <w:t>(rubrique aide) afin de faciliter le maniement de la plate-forme. Le soumissionnaire devra se référer aux prérequis techniques et aux conditions générales d’utilisation, disponibles sur le site.</w:t>
      </w:r>
    </w:p>
    <w:p w14:paraId="7D303025" w14:textId="77777777" w:rsidR="00025498" w:rsidRDefault="00DB56B5">
      <w:pPr>
        <w:pStyle w:val="Corpsdetexte"/>
        <w:spacing w:before="60" w:line="276" w:lineRule="auto"/>
        <w:ind w:left="708" w:right="847"/>
        <w:jc w:val="both"/>
      </w:pPr>
      <w:r>
        <w:t>Le dépôt des candidatures et des offres transmises par voie électronique donne lieu à un accusé de réception indiquant la date et l'heure de réception. Une fois le dépôt réalisé, un message électronique est ainsi envoyé au candidat : il confirme la bonne prise en compte de sa réponse avec l’heure retenue de dépôt.</w:t>
      </w:r>
    </w:p>
    <w:p w14:paraId="7D303026" w14:textId="77777777" w:rsidR="00025498" w:rsidRDefault="00DB56B5">
      <w:pPr>
        <w:pStyle w:val="Titre2"/>
        <w:spacing w:before="59" w:line="276" w:lineRule="auto"/>
        <w:ind w:right="854"/>
      </w:pPr>
      <w:r>
        <w:rPr>
          <w:color w:val="FF0000"/>
        </w:rPr>
        <w:t>Il relève de la responsabilité du candidat de vérifier les éléments de cet accusé de réception (notamment le contenu de la réponse : type de fichier,</w:t>
      </w:r>
      <w:r>
        <w:rPr>
          <w:color w:val="FF0000"/>
          <w:spacing w:val="40"/>
        </w:rPr>
        <w:t xml:space="preserve"> </w:t>
      </w:r>
      <w:r>
        <w:rPr>
          <w:color w:val="FF0000"/>
        </w:rPr>
        <w:t>son poids et le jeton de signature associé).</w:t>
      </w:r>
    </w:p>
    <w:p w14:paraId="7D303027" w14:textId="77777777" w:rsidR="00025498" w:rsidRDefault="00DB56B5">
      <w:pPr>
        <w:pStyle w:val="Corpsdetexte"/>
        <w:spacing w:before="62" w:line="276" w:lineRule="auto"/>
        <w:ind w:left="708" w:right="849"/>
        <w:jc w:val="both"/>
      </w:pPr>
      <w:r>
        <w:t>En l’absence d’accusé de réception électronique, le candidat doit considérer que le dépôt de son dossier n’est pas parvenu à l’Agence de l’Eau. Le cas échéant il devra prendre contact avec la hotline dont</w:t>
      </w:r>
      <w:r>
        <w:rPr>
          <w:spacing w:val="-2"/>
        </w:rPr>
        <w:t xml:space="preserve"> </w:t>
      </w:r>
      <w:r>
        <w:t>les</w:t>
      </w:r>
      <w:r>
        <w:rPr>
          <w:spacing w:val="-2"/>
        </w:rPr>
        <w:t xml:space="preserve"> </w:t>
      </w:r>
      <w:r>
        <w:t>coordonnées</w:t>
      </w:r>
      <w:r>
        <w:rPr>
          <w:spacing w:val="-2"/>
        </w:rPr>
        <w:t xml:space="preserve"> </w:t>
      </w:r>
      <w:r>
        <w:t>sont</w:t>
      </w:r>
      <w:r>
        <w:rPr>
          <w:spacing w:val="-2"/>
        </w:rPr>
        <w:t xml:space="preserve"> </w:t>
      </w:r>
      <w:r>
        <w:t>spécifiées</w:t>
      </w:r>
      <w:r>
        <w:rPr>
          <w:spacing w:val="-2"/>
        </w:rPr>
        <w:t xml:space="preserve"> </w:t>
      </w:r>
      <w:r>
        <w:t>ci-dessous</w:t>
      </w:r>
      <w:r>
        <w:rPr>
          <w:spacing w:val="-2"/>
        </w:rPr>
        <w:t xml:space="preserve"> </w:t>
      </w:r>
      <w:r>
        <w:t>afin</w:t>
      </w:r>
      <w:r>
        <w:rPr>
          <w:spacing w:val="-2"/>
        </w:rPr>
        <w:t xml:space="preserve"> </w:t>
      </w:r>
      <w:r>
        <w:t>d’identifier</w:t>
      </w:r>
      <w:r>
        <w:rPr>
          <w:spacing w:val="-2"/>
        </w:rPr>
        <w:t xml:space="preserve"> </w:t>
      </w:r>
      <w:r>
        <w:t>d’un</w:t>
      </w:r>
      <w:r>
        <w:rPr>
          <w:spacing w:val="-2"/>
        </w:rPr>
        <w:t xml:space="preserve"> </w:t>
      </w:r>
      <w:r>
        <w:t>point</w:t>
      </w:r>
      <w:r>
        <w:rPr>
          <w:spacing w:val="-2"/>
        </w:rPr>
        <w:t xml:space="preserve"> </w:t>
      </w:r>
      <w:r>
        <w:t>de</w:t>
      </w:r>
      <w:r>
        <w:rPr>
          <w:spacing w:val="-2"/>
        </w:rPr>
        <w:t xml:space="preserve"> </w:t>
      </w:r>
      <w:r>
        <w:t>vue</w:t>
      </w:r>
      <w:r>
        <w:rPr>
          <w:spacing w:val="-2"/>
        </w:rPr>
        <w:t xml:space="preserve"> </w:t>
      </w:r>
      <w:r>
        <w:t>technique</w:t>
      </w:r>
      <w:r>
        <w:rPr>
          <w:spacing w:val="-2"/>
        </w:rPr>
        <w:t xml:space="preserve"> </w:t>
      </w:r>
      <w:r>
        <w:t>l’origine du problème rencontré.</w:t>
      </w:r>
    </w:p>
    <w:p w14:paraId="7D303028" w14:textId="77777777" w:rsidR="00025498" w:rsidRDefault="00DB56B5">
      <w:pPr>
        <w:pStyle w:val="Titre2"/>
        <w:spacing w:before="60" w:line="273" w:lineRule="auto"/>
        <w:ind w:right="853"/>
      </w:pPr>
      <w:r>
        <w:t>Les réponses électroniques arrivées hors délai ou non adressées dans les formes prescrites ne seront pas examinées et seront supprimées.</w:t>
      </w:r>
    </w:p>
    <w:p w14:paraId="7D303029" w14:textId="77777777" w:rsidR="00025498" w:rsidRDefault="00DB56B5">
      <w:pPr>
        <w:pStyle w:val="Corpsdetexte"/>
        <w:spacing w:before="65" w:line="276" w:lineRule="auto"/>
        <w:ind w:left="708" w:right="851"/>
        <w:jc w:val="both"/>
      </w:pPr>
      <w:r>
        <w:t xml:space="preserve">L’horodatage de la plateforme de l’Agence dédiée à la dématérialisation fera </w:t>
      </w:r>
      <w:proofErr w:type="gramStart"/>
      <w:r>
        <w:t>seul foi</w:t>
      </w:r>
      <w:proofErr w:type="gramEnd"/>
      <w:r>
        <w:t xml:space="preserve"> pour</w:t>
      </w:r>
      <w:r>
        <w:rPr>
          <w:spacing w:val="40"/>
        </w:rPr>
        <w:t xml:space="preserve"> </w:t>
      </w:r>
      <w:r>
        <w:t>déterminer la date et l’heure de réception des offres dématérialisées.</w:t>
      </w:r>
    </w:p>
    <w:p w14:paraId="7D30302A" w14:textId="77777777" w:rsidR="00025498" w:rsidRDefault="00DB56B5">
      <w:pPr>
        <w:pStyle w:val="Corpsdetexte"/>
        <w:spacing w:before="59" w:line="276" w:lineRule="auto"/>
        <w:ind w:left="708" w:right="847"/>
        <w:jc w:val="both"/>
      </w:pPr>
      <w:r>
        <w:t>En cas de difficultés, un service d’assistance en ligne est mis</w:t>
      </w:r>
      <w:r>
        <w:rPr>
          <w:spacing w:val="40"/>
        </w:rPr>
        <w:t xml:space="preserve"> </w:t>
      </w:r>
      <w:r>
        <w:t>à la disposition des entreprises directement sur la plateforme.</w:t>
      </w:r>
    </w:p>
    <w:p w14:paraId="7D30302B" w14:textId="77777777" w:rsidR="00025498" w:rsidRDefault="00DB56B5">
      <w:pPr>
        <w:pStyle w:val="Corpsdetexte"/>
        <w:spacing w:before="122"/>
        <w:ind w:left="708" w:right="852"/>
        <w:jc w:val="both"/>
      </w:pPr>
      <w:r>
        <w:t>Dans cette hypothèse, si la transmission électronique était accompagnée d’une copie de sauvegarde (</w:t>
      </w:r>
      <w:proofErr w:type="spellStart"/>
      <w:r>
        <w:t>cf</w:t>
      </w:r>
      <w:proofErr w:type="spellEnd"/>
      <w:r>
        <w:t xml:space="preserve"> point 3 ci-après), cette dernière est détruite, sans avoir été ouverte.</w:t>
      </w:r>
    </w:p>
    <w:p w14:paraId="7D30302C" w14:textId="77777777" w:rsidR="00025498" w:rsidRDefault="00025498">
      <w:pPr>
        <w:pStyle w:val="Corpsdetexte"/>
        <w:spacing w:before="118"/>
      </w:pPr>
    </w:p>
    <w:p w14:paraId="7D30302D" w14:textId="77777777" w:rsidR="00025498" w:rsidRDefault="00DB56B5">
      <w:pPr>
        <w:pStyle w:val="Titre2"/>
        <w:numPr>
          <w:ilvl w:val="0"/>
          <w:numId w:val="5"/>
        </w:numPr>
        <w:tabs>
          <w:tab w:val="left" w:pos="2508"/>
        </w:tabs>
      </w:pPr>
      <w:r>
        <w:t>Signature</w:t>
      </w:r>
      <w:r>
        <w:rPr>
          <w:spacing w:val="-7"/>
        </w:rPr>
        <w:t xml:space="preserve"> </w:t>
      </w:r>
      <w:r>
        <w:rPr>
          <w:spacing w:val="-2"/>
        </w:rPr>
        <w:t>électronique</w:t>
      </w:r>
    </w:p>
    <w:p w14:paraId="7D30302E" w14:textId="77777777" w:rsidR="00025498" w:rsidRDefault="00DB56B5">
      <w:pPr>
        <w:pStyle w:val="Paragraphedeliste"/>
        <w:numPr>
          <w:ilvl w:val="1"/>
          <w:numId w:val="5"/>
        </w:numPr>
        <w:tabs>
          <w:tab w:val="left" w:pos="1030"/>
        </w:tabs>
        <w:spacing w:before="161"/>
        <w:ind w:left="1030" w:hanging="322"/>
        <w:rPr>
          <w:b/>
        </w:rPr>
      </w:pPr>
      <w:r>
        <w:rPr>
          <w:b/>
          <w:smallCaps/>
        </w:rPr>
        <w:t>Les</w:t>
      </w:r>
      <w:r>
        <w:rPr>
          <w:b/>
          <w:smallCaps/>
          <w:spacing w:val="-7"/>
        </w:rPr>
        <w:t xml:space="preserve"> </w:t>
      </w:r>
      <w:r>
        <w:rPr>
          <w:b/>
          <w:smallCaps/>
        </w:rPr>
        <w:t>exigences</w:t>
      </w:r>
      <w:r>
        <w:rPr>
          <w:b/>
          <w:smallCaps/>
          <w:spacing w:val="-4"/>
        </w:rPr>
        <w:t xml:space="preserve"> </w:t>
      </w:r>
      <w:r>
        <w:rPr>
          <w:b/>
          <w:smallCaps/>
        </w:rPr>
        <w:t>relatives</w:t>
      </w:r>
      <w:r>
        <w:rPr>
          <w:b/>
          <w:smallCaps/>
          <w:spacing w:val="-4"/>
        </w:rPr>
        <w:t xml:space="preserve"> </w:t>
      </w:r>
      <w:r>
        <w:rPr>
          <w:b/>
          <w:smallCaps/>
        </w:rPr>
        <w:t>aux</w:t>
      </w:r>
      <w:r>
        <w:rPr>
          <w:b/>
          <w:smallCaps/>
          <w:spacing w:val="-3"/>
        </w:rPr>
        <w:t xml:space="preserve"> </w:t>
      </w:r>
      <w:r>
        <w:rPr>
          <w:b/>
          <w:smallCaps/>
        </w:rPr>
        <w:t>certificats</w:t>
      </w:r>
      <w:r>
        <w:rPr>
          <w:b/>
          <w:smallCaps/>
          <w:spacing w:val="-4"/>
        </w:rPr>
        <w:t xml:space="preserve"> </w:t>
      </w:r>
      <w:r>
        <w:rPr>
          <w:b/>
          <w:smallCaps/>
        </w:rPr>
        <w:t>de</w:t>
      </w:r>
      <w:r>
        <w:rPr>
          <w:b/>
          <w:smallCaps/>
          <w:spacing w:val="-2"/>
        </w:rPr>
        <w:t xml:space="preserve"> </w:t>
      </w:r>
      <w:r>
        <w:rPr>
          <w:b/>
          <w:smallCaps/>
        </w:rPr>
        <w:t>signature</w:t>
      </w:r>
      <w:r>
        <w:rPr>
          <w:b/>
          <w:smallCaps/>
          <w:spacing w:val="-2"/>
        </w:rPr>
        <w:t xml:space="preserve"> </w:t>
      </w:r>
      <w:r>
        <w:rPr>
          <w:b/>
          <w:smallCaps/>
        </w:rPr>
        <w:t xml:space="preserve">du </w:t>
      </w:r>
      <w:r>
        <w:rPr>
          <w:b/>
          <w:smallCaps/>
          <w:spacing w:val="-2"/>
        </w:rPr>
        <w:t>signataire</w:t>
      </w:r>
    </w:p>
    <w:p w14:paraId="7D30302F" w14:textId="77777777" w:rsidR="00025498" w:rsidRDefault="00DB56B5">
      <w:pPr>
        <w:pStyle w:val="Corpsdetexte"/>
        <w:spacing w:before="161" w:line="276" w:lineRule="auto"/>
        <w:ind w:left="708" w:right="846"/>
        <w:jc w:val="both"/>
      </w:pPr>
      <w:r>
        <w:t>Conformément à l’arrêté du 12 avril</w:t>
      </w:r>
      <w:r>
        <w:rPr>
          <w:spacing w:val="-1"/>
        </w:rPr>
        <w:t xml:space="preserve"> </w:t>
      </w:r>
      <w:r>
        <w:t>2018, les opérateurs économiques doivent utiliser une signature électronique conforme aux exigences du règlement, n° 910/2014 du Parlement européen et du Conseil du 23 juillet 2014 sur l'identification électronique et les services de confiance pour les transactions électroniques au sein du marché intérieur et abrogeant la directive 1999/93/CE,</w:t>
      </w:r>
      <w:r>
        <w:rPr>
          <w:spacing w:val="40"/>
        </w:rPr>
        <w:t xml:space="preserve"> </w:t>
      </w:r>
      <w:r>
        <w:t>relatives à la signature électronique avancée reposant sur un certificat qualifié.</w:t>
      </w:r>
    </w:p>
    <w:p w14:paraId="7D303030" w14:textId="77777777" w:rsidR="00025498" w:rsidRDefault="00025498">
      <w:pPr>
        <w:pStyle w:val="Corpsdetexte"/>
        <w:spacing w:line="276" w:lineRule="auto"/>
        <w:jc w:val="both"/>
        <w:sectPr w:rsidR="00025498">
          <w:pgSz w:w="11910" w:h="16840"/>
          <w:pgMar w:top="2120" w:right="566" w:bottom="1180" w:left="708" w:header="878" w:footer="992" w:gutter="0"/>
          <w:cols w:space="720"/>
        </w:sectPr>
      </w:pPr>
    </w:p>
    <w:p w14:paraId="7D303031" w14:textId="77777777" w:rsidR="00025498" w:rsidRDefault="00025498">
      <w:pPr>
        <w:pStyle w:val="Corpsdetexte"/>
      </w:pPr>
    </w:p>
    <w:p w14:paraId="7D303032" w14:textId="77777777" w:rsidR="00025498" w:rsidRDefault="00025498">
      <w:pPr>
        <w:pStyle w:val="Corpsdetexte"/>
      </w:pPr>
    </w:p>
    <w:p w14:paraId="7D303033" w14:textId="77777777" w:rsidR="00025498" w:rsidRDefault="00025498">
      <w:pPr>
        <w:pStyle w:val="Corpsdetexte"/>
      </w:pPr>
    </w:p>
    <w:p w14:paraId="7D303034" w14:textId="77777777" w:rsidR="00025498" w:rsidRDefault="00025498">
      <w:pPr>
        <w:pStyle w:val="Corpsdetexte"/>
        <w:spacing w:before="19"/>
      </w:pPr>
    </w:p>
    <w:p w14:paraId="7D303035" w14:textId="77777777" w:rsidR="00025498" w:rsidRDefault="00DB56B5">
      <w:pPr>
        <w:pStyle w:val="Corpsdetexte"/>
        <w:ind w:left="758"/>
      </w:pPr>
      <w:r>
        <w:t>Le</w:t>
      </w:r>
      <w:r>
        <w:rPr>
          <w:spacing w:val="-8"/>
        </w:rPr>
        <w:t xml:space="preserve"> </w:t>
      </w:r>
      <w:r>
        <w:t>certificat</w:t>
      </w:r>
      <w:r>
        <w:rPr>
          <w:spacing w:val="-4"/>
        </w:rPr>
        <w:t xml:space="preserve"> </w:t>
      </w:r>
      <w:r>
        <w:t>de</w:t>
      </w:r>
      <w:r>
        <w:rPr>
          <w:spacing w:val="-6"/>
        </w:rPr>
        <w:t xml:space="preserve"> </w:t>
      </w:r>
      <w:r>
        <w:t>signature</w:t>
      </w:r>
      <w:r>
        <w:rPr>
          <w:spacing w:val="-6"/>
        </w:rPr>
        <w:t xml:space="preserve"> </w:t>
      </w:r>
      <w:r>
        <w:t>électronique</w:t>
      </w:r>
      <w:r>
        <w:rPr>
          <w:spacing w:val="-4"/>
        </w:rPr>
        <w:t xml:space="preserve"> </w:t>
      </w:r>
      <w:r>
        <w:t>qualifié</w:t>
      </w:r>
      <w:r>
        <w:rPr>
          <w:spacing w:val="-4"/>
        </w:rPr>
        <w:t xml:space="preserve"> </w:t>
      </w:r>
      <w:r>
        <w:t>entre</w:t>
      </w:r>
      <w:r>
        <w:rPr>
          <w:spacing w:val="-4"/>
        </w:rPr>
        <w:t xml:space="preserve"> </w:t>
      </w:r>
      <w:r>
        <w:t>au</w:t>
      </w:r>
      <w:r>
        <w:rPr>
          <w:spacing w:val="-5"/>
        </w:rPr>
        <w:t xml:space="preserve"> </w:t>
      </w:r>
      <w:r>
        <w:t>moins</w:t>
      </w:r>
      <w:r>
        <w:rPr>
          <w:spacing w:val="-4"/>
        </w:rPr>
        <w:t xml:space="preserve"> </w:t>
      </w:r>
      <w:r>
        <w:t>dans</w:t>
      </w:r>
      <w:r>
        <w:rPr>
          <w:spacing w:val="-4"/>
        </w:rPr>
        <w:t xml:space="preserve"> </w:t>
      </w:r>
      <w:r>
        <w:t>l'une</w:t>
      </w:r>
      <w:r>
        <w:rPr>
          <w:spacing w:val="-4"/>
        </w:rPr>
        <w:t xml:space="preserve"> </w:t>
      </w:r>
      <w:r>
        <w:t>des</w:t>
      </w:r>
      <w:r>
        <w:rPr>
          <w:spacing w:val="-6"/>
        </w:rPr>
        <w:t xml:space="preserve"> </w:t>
      </w:r>
      <w:r>
        <w:t>catégories</w:t>
      </w:r>
      <w:r>
        <w:rPr>
          <w:spacing w:val="-7"/>
        </w:rPr>
        <w:t xml:space="preserve"> </w:t>
      </w:r>
      <w:r>
        <w:t>suivantes</w:t>
      </w:r>
      <w:r>
        <w:rPr>
          <w:spacing w:val="-5"/>
        </w:rPr>
        <w:t xml:space="preserve"> </w:t>
      </w:r>
      <w:r>
        <w:rPr>
          <w:spacing w:val="-10"/>
        </w:rPr>
        <w:t>:</w:t>
      </w:r>
    </w:p>
    <w:p w14:paraId="7D303036" w14:textId="77777777" w:rsidR="00025498" w:rsidRDefault="00DB56B5">
      <w:pPr>
        <w:pStyle w:val="Corpsdetexte"/>
        <w:spacing w:before="159" w:line="276" w:lineRule="auto"/>
        <w:ind w:left="708" w:right="774"/>
      </w:pPr>
      <w:r>
        <w:t>1°</w:t>
      </w:r>
      <w:r>
        <w:rPr>
          <w:spacing w:val="31"/>
        </w:rPr>
        <w:t xml:space="preserve"> </w:t>
      </w:r>
      <w:r>
        <w:t>Un</w:t>
      </w:r>
      <w:r>
        <w:rPr>
          <w:spacing w:val="31"/>
        </w:rPr>
        <w:t xml:space="preserve"> </w:t>
      </w:r>
      <w:r>
        <w:t>certificat</w:t>
      </w:r>
      <w:r>
        <w:rPr>
          <w:spacing w:val="32"/>
        </w:rPr>
        <w:t xml:space="preserve"> </w:t>
      </w:r>
      <w:r>
        <w:t>qualifié</w:t>
      </w:r>
      <w:r>
        <w:rPr>
          <w:spacing w:val="32"/>
        </w:rPr>
        <w:t xml:space="preserve"> </w:t>
      </w:r>
      <w:r>
        <w:t>délivré</w:t>
      </w:r>
      <w:r>
        <w:rPr>
          <w:spacing w:val="32"/>
        </w:rPr>
        <w:t xml:space="preserve"> </w:t>
      </w:r>
      <w:r>
        <w:t>par</w:t>
      </w:r>
      <w:r>
        <w:rPr>
          <w:spacing w:val="32"/>
        </w:rPr>
        <w:t xml:space="preserve"> </w:t>
      </w:r>
      <w:r>
        <w:t>un</w:t>
      </w:r>
      <w:r>
        <w:rPr>
          <w:spacing w:val="31"/>
        </w:rPr>
        <w:t xml:space="preserve"> </w:t>
      </w:r>
      <w:r>
        <w:t>prestataire</w:t>
      </w:r>
      <w:r>
        <w:rPr>
          <w:spacing w:val="30"/>
        </w:rPr>
        <w:t xml:space="preserve"> </w:t>
      </w:r>
      <w:r>
        <w:t>de</w:t>
      </w:r>
      <w:r>
        <w:rPr>
          <w:spacing w:val="32"/>
        </w:rPr>
        <w:t xml:space="preserve"> </w:t>
      </w:r>
      <w:r>
        <w:t>service</w:t>
      </w:r>
      <w:r>
        <w:rPr>
          <w:spacing w:val="32"/>
        </w:rPr>
        <w:t xml:space="preserve"> </w:t>
      </w:r>
      <w:r>
        <w:t>de</w:t>
      </w:r>
      <w:r>
        <w:rPr>
          <w:spacing w:val="32"/>
        </w:rPr>
        <w:t xml:space="preserve"> </w:t>
      </w:r>
      <w:r>
        <w:t>confiance</w:t>
      </w:r>
      <w:r>
        <w:rPr>
          <w:spacing w:val="32"/>
        </w:rPr>
        <w:t xml:space="preserve"> </w:t>
      </w:r>
      <w:r>
        <w:t>qualifié</w:t>
      </w:r>
      <w:r>
        <w:rPr>
          <w:spacing w:val="32"/>
        </w:rPr>
        <w:t xml:space="preserve"> </w:t>
      </w:r>
      <w:r>
        <w:t>répondant</w:t>
      </w:r>
      <w:r>
        <w:rPr>
          <w:spacing w:val="32"/>
        </w:rPr>
        <w:t xml:space="preserve"> </w:t>
      </w:r>
      <w:r>
        <w:t>aux exigences du règlement susvisé ;</w:t>
      </w:r>
    </w:p>
    <w:p w14:paraId="7D303037" w14:textId="77777777" w:rsidR="00025498" w:rsidRDefault="00DB56B5">
      <w:pPr>
        <w:pStyle w:val="Corpsdetexte"/>
        <w:spacing w:before="121" w:line="273" w:lineRule="auto"/>
        <w:ind w:left="708" w:right="774"/>
      </w:pPr>
      <w:r>
        <w:t>2°</w:t>
      </w:r>
      <w:r>
        <w:rPr>
          <w:spacing w:val="39"/>
        </w:rPr>
        <w:t xml:space="preserve"> </w:t>
      </w:r>
      <w:r>
        <w:t>Un</w:t>
      </w:r>
      <w:r>
        <w:rPr>
          <w:spacing w:val="38"/>
        </w:rPr>
        <w:t xml:space="preserve"> </w:t>
      </w:r>
      <w:r>
        <w:t>certificat</w:t>
      </w:r>
      <w:r>
        <w:rPr>
          <w:spacing w:val="39"/>
        </w:rPr>
        <w:t xml:space="preserve"> </w:t>
      </w:r>
      <w:r>
        <w:t>délivré</w:t>
      </w:r>
      <w:r>
        <w:rPr>
          <w:spacing w:val="39"/>
        </w:rPr>
        <w:t xml:space="preserve"> </w:t>
      </w:r>
      <w:r>
        <w:t>par</w:t>
      </w:r>
      <w:r>
        <w:rPr>
          <w:spacing w:val="39"/>
        </w:rPr>
        <w:t xml:space="preserve"> </w:t>
      </w:r>
      <w:r>
        <w:t>une</w:t>
      </w:r>
      <w:r>
        <w:rPr>
          <w:spacing w:val="40"/>
        </w:rPr>
        <w:t xml:space="preserve"> </w:t>
      </w:r>
      <w:r>
        <w:t>autorité</w:t>
      </w:r>
      <w:r>
        <w:rPr>
          <w:spacing w:val="39"/>
        </w:rPr>
        <w:t xml:space="preserve"> </w:t>
      </w:r>
      <w:r>
        <w:t>de</w:t>
      </w:r>
      <w:r>
        <w:rPr>
          <w:spacing w:val="40"/>
        </w:rPr>
        <w:t xml:space="preserve"> </w:t>
      </w:r>
      <w:r>
        <w:t>certification,</w:t>
      </w:r>
      <w:r>
        <w:rPr>
          <w:spacing w:val="39"/>
        </w:rPr>
        <w:t xml:space="preserve"> </w:t>
      </w:r>
      <w:r>
        <w:t>française</w:t>
      </w:r>
      <w:r>
        <w:rPr>
          <w:spacing w:val="37"/>
        </w:rPr>
        <w:t xml:space="preserve"> </w:t>
      </w:r>
      <w:r>
        <w:t>ou</w:t>
      </w:r>
      <w:r>
        <w:rPr>
          <w:spacing w:val="38"/>
        </w:rPr>
        <w:t xml:space="preserve"> </w:t>
      </w:r>
      <w:r>
        <w:t>étrangère,</w:t>
      </w:r>
      <w:r>
        <w:rPr>
          <w:spacing w:val="39"/>
        </w:rPr>
        <w:t xml:space="preserve"> </w:t>
      </w:r>
      <w:r>
        <w:t>qui</w:t>
      </w:r>
      <w:r>
        <w:rPr>
          <w:spacing w:val="39"/>
        </w:rPr>
        <w:t xml:space="preserve"> </w:t>
      </w:r>
      <w:r>
        <w:t>répond</w:t>
      </w:r>
      <w:r>
        <w:rPr>
          <w:spacing w:val="38"/>
        </w:rPr>
        <w:t xml:space="preserve"> </w:t>
      </w:r>
      <w:r>
        <w:t>aux exigences équivalentes à l'annexe I du règlement susvisé.</w:t>
      </w:r>
    </w:p>
    <w:p w14:paraId="7D303038" w14:textId="77777777" w:rsidR="00025498" w:rsidRDefault="00025498">
      <w:pPr>
        <w:pStyle w:val="Corpsdetexte"/>
      </w:pPr>
    </w:p>
    <w:p w14:paraId="7D303039" w14:textId="77777777" w:rsidR="00025498" w:rsidRDefault="00025498">
      <w:pPr>
        <w:pStyle w:val="Corpsdetexte"/>
        <w:spacing w:before="17"/>
      </w:pPr>
    </w:p>
    <w:p w14:paraId="7D30303A" w14:textId="77777777" w:rsidR="00025498" w:rsidRDefault="00DB56B5">
      <w:pPr>
        <w:pStyle w:val="Titre2"/>
        <w:numPr>
          <w:ilvl w:val="1"/>
          <w:numId w:val="5"/>
        </w:numPr>
        <w:tabs>
          <w:tab w:val="left" w:pos="1030"/>
        </w:tabs>
        <w:spacing w:before="1"/>
        <w:ind w:left="1030" w:hanging="322"/>
      </w:pPr>
      <w:r>
        <w:rPr>
          <w:smallCaps/>
        </w:rPr>
        <w:t>Outil</w:t>
      </w:r>
      <w:r>
        <w:rPr>
          <w:smallCaps/>
          <w:spacing w:val="-2"/>
        </w:rPr>
        <w:t xml:space="preserve"> </w:t>
      </w:r>
      <w:r>
        <w:rPr>
          <w:smallCaps/>
        </w:rPr>
        <w:t>de</w:t>
      </w:r>
      <w:r>
        <w:rPr>
          <w:smallCaps/>
          <w:spacing w:val="-1"/>
        </w:rPr>
        <w:t xml:space="preserve"> </w:t>
      </w:r>
      <w:r>
        <w:rPr>
          <w:smallCaps/>
        </w:rPr>
        <w:t>signature</w:t>
      </w:r>
      <w:r>
        <w:rPr>
          <w:smallCaps/>
          <w:spacing w:val="-2"/>
        </w:rPr>
        <w:t xml:space="preserve"> </w:t>
      </w:r>
      <w:r>
        <w:rPr>
          <w:smallCaps/>
        </w:rPr>
        <w:t>utilise</w:t>
      </w:r>
      <w:r>
        <w:rPr>
          <w:smallCaps/>
          <w:spacing w:val="-1"/>
        </w:rPr>
        <w:t xml:space="preserve"> </w:t>
      </w:r>
      <w:r>
        <w:rPr>
          <w:smallCaps/>
        </w:rPr>
        <w:t>pour</w:t>
      </w:r>
      <w:r>
        <w:rPr>
          <w:smallCaps/>
          <w:spacing w:val="-3"/>
        </w:rPr>
        <w:t xml:space="preserve"> </w:t>
      </w:r>
      <w:r>
        <w:rPr>
          <w:smallCaps/>
        </w:rPr>
        <w:t>signer</w:t>
      </w:r>
      <w:r>
        <w:rPr>
          <w:smallCaps/>
          <w:spacing w:val="-2"/>
        </w:rPr>
        <w:t xml:space="preserve"> </w:t>
      </w:r>
      <w:r>
        <w:rPr>
          <w:smallCaps/>
        </w:rPr>
        <w:t>les</w:t>
      </w:r>
      <w:r>
        <w:rPr>
          <w:smallCaps/>
          <w:spacing w:val="-3"/>
        </w:rPr>
        <w:t xml:space="preserve"> </w:t>
      </w:r>
      <w:r>
        <w:rPr>
          <w:smallCaps/>
          <w:spacing w:val="-2"/>
        </w:rPr>
        <w:t>fichiers</w:t>
      </w:r>
    </w:p>
    <w:p w14:paraId="7D30303B" w14:textId="77777777" w:rsidR="00025498" w:rsidRDefault="00DB56B5">
      <w:pPr>
        <w:pStyle w:val="Corpsdetexte"/>
        <w:spacing w:before="158"/>
        <w:ind w:left="708"/>
      </w:pPr>
      <w:r>
        <w:t>Le</w:t>
      </w:r>
      <w:r>
        <w:rPr>
          <w:spacing w:val="-5"/>
        </w:rPr>
        <w:t xml:space="preserve"> </w:t>
      </w:r>
      <w:r>
        <w:t>candidat</w:t>
      </w:r>
      <w:r>
        <w:rPr>
          <w:spacing w:val="-6"/>
        </w:rPr>
        <w:t xml:space="preserve"> </w:t>
      </w:r>
      <w:r>
        <w:t>utilise</w:t>
      </w:r>
      <w:r>
        <w:rPr>
          <w:spacing w:val="-1"/>
        </w:rPr>
        <w:t xml:space="preserve"> </w:t>
      </w:r>
      <w:r>
        <w:t>l’outil</w:t>
      </w:r>
      <w:r>
        <w:rPr>
          <w:spacing w:val="-3"/>
        </w:rPr>
        <w:t xml:space="preserve"> </w:t>
      </w:r>
      <w:r>
        <w:t>de</w:t>
      </w:r>
      <w:r>
        <w:rPr>
          <w:spacing w:val="-5"/>
        </w:rPr>
        <w:t xml:space="preserve"> </w:t>
      </w:r>
      <w:r>
        <w:t>signature</w:t>
      </w:r>
      <w:r>
        <w:rPr>
          <w:spacing w:val="-2"/>
        </w:rPr>
        <w:t xml:space="preserve"> </w:t>
      </w:r>
      <w:r>
        <w:t>de</w:t>
      </w:r>
      <w:r>
        <w:rPr>
          <w:spacing w:val="-5"/>
        </w:rPr>
        <w:t xml:space="preserve"> </w:t>
      </w:r>
      <w:r>
        <w:t>son</w:t>
      </w:r>
      <w:r>
        <w:rPr>
          <w:spacing w:val="-5"/>
        </w:rPr>
        <w:t xml:space="preserve"> </w:t>
      </w:r>
      <w:r>
        <w:rPr>
          <w:spacing w:val="-2"/>
        </w:rPr>
        <w:t>choix.</w:t>
      </w:r>
    </w:p>
    <w:p w14:paraId="7D30303C" w14:textId="77777777" w:rsidR="00025498" w:rsidRDefault="00DB56B5">
      <w:pPr>
        <w:pStyle w:val="Corpsdetexte"/>
        <w:spacing w:before="161"/>
        <w:ind w:left="708"/>
      </w:pPr>
      <w:r>
        <w:rPr>
          <w:b/>
          <w:u w:val="single"/>
        </w:rPr>
        <w:t>Cas</w:t>
      </w:r>
      <w:r>
        <w:rPr>
          <w:b/>
          <w:spacing w:val="-5"/>
          <w:u w:val="single"/>
        </w:rPr>
        <w:t xml:space="preserve"> </w:t>
      </w:r>
      <w:r>
        <w:rPr>
          <w:b/>
          <w:u w:val="single"/>
        </w:rPr>
        <w:t>1</w:t>
      </w:r>
      <w:r>
        <w:rPr>
          <w:b/>
          <w:spacing w:val="-3"/>
        </w:rPr>
        <w:t xml:space="preserve"> </w:t>
      </w:r>
      <w:r>
        <w:t>:</w:t>
      </w:r>
      <w:r>
        <w:rPr>
          <w:spacing w:val="-5"/>
        </w:rPr>
        <w:t xml:space="preserve"> </w:t>
      </w:r>
      <w:r>
        <w:t>Le</w:t>
      </w:r>
      <w:r>
        <w:rPr>
          <w:spacing w:val="-4"/>
        </w:rPr>
        <w:t xml:space="preserve"> </w:t>
      </w:r>
      <w:r>
        <w:t>soumissionnaire</w:t>
      </w:r>
      <w:r>
        <w:rPr>
          <w:spacing w:val="-5"/>
        </w:rPr>
        <w:t xml:space="preserve"> </w:t>
      </w:r>
      <w:r>
        <w:t>utilise</w:t>
      </w:r>
      <w:r>
        <w:rPr>
          <w:spacing w:val="-1"/>
        </w:rPr>
        <w:t xml:space="preserve"> </w:t>
      </w:r>
      <w:r>
        <w:rPr>
          <w:u w:val="single"/>
        </w:rPr>
        <w:t>l’outil</w:t>
      </w:r>
      <w:r>
        <w:rPr>
          <w:spacing w:val="-2"/>
          <w:u w:val="single"/>
        </w:rPr>
        <w:t xml:space="preserve"> </w:t>
      </w:r>
      <w:r>
        <w:rPr>
          <w:u w:val="single"/>
        </w:rPr>
        <w:t>de</w:t>
      </w:r>
      <w:r>
        <w:rPr>
          <w:spacing w:val="-5"/>
          <w:u w:val="single"/>
        </w:rPr>
        <w:t xml:space="preserve"> </w:t>
      </w:r>
      <w:r>
        <w:rPr>
          <w:u w:val="single"/>
        </w:rPr>
        <w:t>signature</w:t>
      </w:r>
      <w:r>
        <w:rPr>
          <w:spacing w:val="-3"/>
          <w:u w:val="single"/>
        </w:rPr>
        <w:t xml:space="preserve"> </w:t>
      </w:r>
      <w:r>
        <w:rPr>
          <w:u w:val="single"/>
        </w:rPr>
        <w:t>de</w:t>
      </w:r>
      <w:r>
        <w:rPr>
          <w:spacing w:val="-2"/>
          <w:u w:val="single"/>
        </w:rPr>
        <w:t xml:space="preserve"> </w:t>
      </w:r>
      <w:r>
        <w:rPr>
          <w:u w:val="single"/>
        </w:rPr>
        <w:t>la</w:t>
      </w:r>
      <w:r>
        <w:rPr>
          <w:spacing w:val="-3"/>
          <w:u w:val="single"/>
        </w:rPr>
        <w:t xml:space="preserve"> </w:t>
      </w:r>
      <w:r>
        <w:rPr>
          <w:u w:val="single"/>
        </w:rPr>
        <w:t>plate-forme</w:t>
      </w:r>
      <w:r>
        <w:rPr>
          <w:spacing w:val="-5"/>
          <w:u w:val="single"/>
        </w:rPr>
        <w:t xml:space="preserve"> </w:t>
      </w:r>
      <w:r>
        <w:rPr>
          <w:u w:val="single"/>
        </w:rPr>
        <w:t>des</w:t>
      </w:r>
      <w:r>
        <w:rPr>
          <w:spacing w:val="-3"/>
          <w:u w:val="single"/>
        </w:rPr>
        <w:t xml:space="preserve"> </w:t>
      </w:r>
      <w:r>
        <w:rPr>
          <w:u w:val="single"/>
        </w:rPr>
        <w:t>achats</w:t>
      </w:r>
      <w:r>
        <w:rPr>
          <w:spacing w:val="-4"/>
          <w:u w:val="single"/>
        </w:rPr>
        <w:t xml:space="preserve"> </w:t>
      </w:r>
      <w:r>
        <w:rPr>
          <w:u w:val="single"/>
        </w:rPr>
        <w:t>de</w:t>
      </w:r>
      <w:r>
        <w:rPr>
          <w:spacing w:val="-3"/>
          <w:u w:val="single"/>
        </w:rPr>
        <w:t xml:space="preserve"> </w:t>
      </w:r>
      <w:r>
        <w:rPr>
          <w:u w:val="single"/>
        </w:rPr>
        <w:t>l’État</w:t>
      </w:r>
      <w:r>
        <w:rPr>
          <w:spacing w:val="-4"/>
          <w:u w:val="single"/>
        </w:rPr>
        <w:t xml:space="preserve"> </w:t>
      </w:r>
      <w:r>
        <w:rPr>
          <w:spacing w:val="-2"/>
          <w:u w:val="single"/>
        </w:rPr>
        <w:t>PLACE.</w:t>
      </w:r>
    </w:p>
    <w:p w14:paraId="7D30303D" w14:textId="77777777" w:rsidR="00025498" w:rsidRDefault="00DB56B5">
      <w:pPr>
        <w:pStyle w:val="Corpsdetexte"/>
        <w:spacing w:before="6"/>
        <w:rPr>
          <w:sz w:val="11"/>
        </w:rPr>
      </w:pPr>
      <w:r>
        <w:rPr>
          <w:noProof/>
          <w:sz w:val="11"/>
        </w:rPr>
        <mc:AlternateContent>
          <mc:Choice Requires="wps">
            <w:drawing>
              <wp:anchor distT="0" distB="0" distL="0" distR="0" simplePos="0" relativeHeight="487588864" behindDoc="1" locked="0" layoutInCell="1" allowOverlap="1" wp14:anchorId="7D3030B8" wp14:editId="7D3030B9">
                <wp:simplePos x="0" y="0"/>
                <wp:positionH relativeFrom="page">
                  <wp:posOffset>827836</wp:posOffset>
                </wp:positionH>
                <wp:positionV relativeFrom="paragraph">
                  <wp:posOffset>107660</wp:posOffset>
                </wp:positionV>
                <wp:extent cx="5905500" cy="227329"/>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227329"/>
                        </a:xfrm>
                        <a:prstGeom prst="rect">
                          <a:avLst/>
                        </a:prstGeom>
                        <a:solidFill>
                          <a:srgbClr val="E6E6E6"/>
                        </a:solidFill>
                        <a:ln w="6095">
                          <a:solidFill>
                            <a:srgbClr val="000000"/>
                          </a:solidFill>
                          <a:prstDash val="solid"/>
                        </a:ln>
                      </wps:spPr>
                      <wps:txbx>
                        <w:txbxContent>
                          <w:p w14:paraId="7D3030D5" w14:textId="77777777" w:rsidR="00025498" w:rsidRDefault="00DB56B5">
                            <w:pPr>
                              <w:pStyle w:val="Corpsdetexte"/>
                              <w:spacing w:before="18"/>
                              <w:ind w:left="108"/>
                              <w:rPr>
                                <w:color w:val="000000"/>
                              </w:rPr>
                            </w:pPr>
                            <w:r>
                              <w:rPr>
                                <w:color w:val="000000"/>
                              </w:rPr>
                              <w:t>Dans</w:t>
                            </w:r>
                            <w:r>
                              <w:rPr>
                                <w:color w:val="000000"/>
                                <w:spacing w:val="-5"/>
                              </w:rPr>
                              <w:t xml:space="preserve"> </w:t>
                            </w:r>
                            <w:r>
                              <w:rPr>
                                <w:color w:val="000000"/>
                              </w:rPr>
                              <w:t>ce</w:t>
                            </w:r>
                            <w:r>
                              <w:rPr>
                                <w:color w:val="000000"/>
                                <w:spacing w:val="-3"/>
                              </w:rPr>
                              <w:t xml:space="preserve"> </w:t>
                            </w:r>
                            <w:r>
                              <w:rPr>
                                <w:color w:val="000000"/>
                              </w:rPr>
                              <w:t>cas,</w:t>
                            </w:r>
                            <w:r>
                              <w:rPr>
                                <w:color w:val="000000"/>
                                <w:spacing w:val="-5"/>
                              </w:rPr>
                              <w:t xml:space="preserve"> </w:t>
                            </w:r>
                            <w:r>
                              <w:rPr>
                                <w:color w:val="000000"/>
                              </w:rPr>
                              <w:t>le</w:t>
                            </w:r>
                            <w:r>
                              <w:rPr>
                                <w:color w:val="000000"/>
                                <w:spacing w:val="-1"/>
                              </w:rPr>
                              <w:t xml:space="preserve"> </w:t>
                            </w:r>
                            <w:r>
                              <w:rPr>
                                <w:color w:val="000000"/>
                              </w:rPr>
                              <w:t>soumissionnaire</w:t>
                            </w:r>
                            <w:r>
                              <w:rPr>
                                <w:color w:val="000000"/>
                                <w:spacing w:val="-3"/>
                              </w:rPr>
                              <w:t xml:space="preserve"> </w:t>
                            </w:r>
                            <w:r>
                              <w:rPr>
                                <w:color w:val="000000"/>
                              </w:rPr>
                              <w:t>est</w:t>
                            </w:r>
                            <w:r>
                              <w:rPr>
                                <w:color w:val="000000"/>
                                <w:spacing w:val="-5"/>
                              </w:rPr>
                              <w:t xml:space="preserve"> </w:t>
                            </w:r>
                            <w:r>
                              <w:rPr>
                                <w:color w:val="000000"/>
                              </w:rPr>
                              <w:t>dispensé</w:t>
                            </w:r>
                            <w:r>
                              <w:rPr>
                                <w:color w:val="000000"/>
                                <w:spacing w:val="-2"/>
                              </w:rPr>
                              <w:t xml:space="preserve"> </w:t>
                            </w:r>
                            <w:r>
                              <w:rPr>
                                <w:color w:val="000000"/>
                              </w:rPr>
                              <w:t>de</w:t>
                            </w:r>
                            <w:r>
                              <w:rPr>
                                <w:color w:val="000000"/>
                                <w:spacing w:val="-3"/>
                              </w:rPr>
                              <w:t xml:space="preserve"> </w:t>
                            </w:r>
                            <w:r>
                              <w:rPr>
                                <w:color w:val="000000"/>
                              </w:rPr>
                              <w:t>fournir</w:t>
                            </w:r>
                            <w:r>
                              <w:rPr>
                                <w:color w:val="000000"/>
                                <w:spacing w:val="-3"/>
                              </w:rPr>
                              <w:t xml:space="preserve"> </w:t>
                            </w:r>
                            <w:r>
                              <w:rPr>
                                <w:color w:val="000000"/>
                              </w:rPr>
                              <w:t>tout</w:t>
                            </w:r>
                            <w:r>
                              <w:rPr>
                                <w:color w:val="000000"/>
                                <w:spacing w:val="-5"/>
                              </w:rPr>
                              <w:t xml:space="preserve"> </w:t>
                            </w:r>
                            <w:r>
                              <w:rPr>
                                <w:color w:val="000000"/>
                              </w:rPr>
                              <w:t>mode</w:t>
                            </w:r>
                            <w:r>
                              <w:rPr>
                                <w:color w:val="000000"/>
                                <w:spacing w:val="-4"/>
                              </w:rPr>
                              <w:t xml:space="preserve"> </w:t>
                            </w:r>
                            <w:r>
                              <w:rPr>
                                <w:color w:val="000000"/>
                              </w:rPr>
                              <w:t>d’emploi</w:t>
                            </w:r>
                            <w:r>
                              <w:rPr>
                                <w:color w:val="000000"/>
                                <w:spacing w:val="-5"/>
                              </w:rPr>
                              <w:t xml:space="preserve"> </w:t>
                            </w:r>
                            <w:r>
                              <w:rPr>
                                <w:color w:val="000000"/>
                              </w:rPr>
                              <w:t>ou</w:t>
                            </w:r>
                            <w:r>
                              <w:rPr>
                                <w:color w:val="000000"/>
                                <w:spacing w:val="-3"/>
                              </w:rPr>
                              <w:t xml:space="preserve"> </w:t>
                            </w:r>
                            <w:r>
                              <w:rPr>
                                <w:color w:val="000000"/>
                                <w:spacing w:val="-2"/>
                              </w:rPr>
                              <w:t>information</w:t>
                            </w:r>
                          </w:p>
                        </w:txbxContent>
                      </wps:txbx>
                      <wps:bodyPr wrap="square" lIns="0" tIns="0" rIns="0" bIns="0" rtlCol="0">
                        <a:noAutofit/>
                      </wps:bodyPr>
                    </wps:wsp>
                  </a:graphicData>
                </a:graphic>
              </wp:anchor>
            </w:drawing>
          </mc:Choice>
          <mc:Fallback>
            <w:pict>
              <v:shape w14:anchorId="7D3030B8" id="Textbox 6" o:spid="_x0000_s1028" type="#_x0000_t202" style="position:absolute;margin-left:65.2pt;margin-top:8.5pt;width:465pt;height:17.9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" fillcolor="#e6e6e6" strokeweight=".16931mm">
                <v:path arrowok="t"/>
                <v:textbox inset="0,0,0,0">
                  <w:txbxContent>
                    <w:p w14:paraId="7D3030D5" w14:textId="77777777" w:rsidR="00025498" w:rsidRDefault="00DB56B5">
                      <w:pPr>
                        <w:pStyle w:val="Corpsdetexte"/>
                        <w:spacing w:before="18"/>
                        <w:ind w:left="108"/>
                        <w:rPr>
                          <w:color w:val="000000"/>
                        </w:rPr>
                      </w:pPr>
                      <w:r>
                        <w:rPr>
                          <w:color w:val="000000"/>
                        </w:rPr>
                        <w:t>Dans</w:t>
                      </w:r>
                      <w:r>
                        <w:rPr>
                          <w:color w:val="000000"/>
                          <w:spacing w:val="-5"/>
                        </w:rPr>
                        <w:t xml:space="preserve"> </w:t>
                      </w:r>
                      <w:r>
                        <w:rPr>
                          <w:color w:val="000000"/>
                        </w:rPr>
                        <w:t>ce</w:t>
                      </w:r>
                      <w:r>
                        <w:rPr>
                          <w:color w:val="000000"/>
                          <w:spacing w:val="-3"/>
                        </w:rPr>
                        <w:t xml:space="preserve"> </w:t>
                      </w:r>
                      <w:r>
                        <w:rPr>
                          <w:color w:val="000000"/>
                        </w:rPr>
                        <w:t>cas,</w:t>
                      </w:r>
                      <w:r>
                        <w:rPr>
                          <w:color w:val="000000"/>
                          <w:spacing w:val="-5"/>
                        </w:rPr>
                        <w:t xml:space="preserve"> </w:t>
                      </w:r>
                      <w:r>
                        <w:rPr>
                          <w:color w:val="000000"/>
                        </w:rPr>
                        <w:t>le</w:t>
                      </w:r>
                      <w:r>
                        <w:rPr>
                          <w:color w:val="000000"/>
                          <w:spacing w:val="-1"/>
                        </w:rPr>
                        <w:t xml:space="preserve"> </w:t>
                      </w:r>
                      <w:r>
                        <w:rPr>
                          <w:color w:val="000000"/>
                        </w:rPr>
                        <w:t>soumissionnaire</w:t>
                      </w:r>
                      <w:r>
                        <w:rPr>
                          <w:color w:val="000000"/>
                          <w:spacing w:val="-3"/>
                        </w:rPr>
                        <w:t xml:space="preserve"> </w:t>
                      </w:r>
                      <w:r>
                        <w:rPr>
                          <w:color w:val="000000"/>
                        </w:rPr>
                        <w:t>est</w:t>
                      </w:r>
                      <w:r>
                        <w:rPr>
                          <w:color w:val="000000"/>
                          <w:spacing w:val="-5"/>
                        </w:rPr>
                        <w:t xml:space="preserve"> </w:t>
                      </w:r>
                      <w:r>
                        <w:rPr>
                          <w:color w:val="000000"/>
                        </w:rPr>
                        <w:t>dispensé</w:t>
                      </w:r>
                      <w:r>
                        <w:rPr>
                          <w:color w:val="000000"/>
                          <w:spacing w:val="-2"/>
                        </w:rPr>
                        <w:t xml:space="preserve"> </w:t>
                      </w:r>
                      <w:r>
                        <w:rPr>
                          <w:color w:val="000000"/>
                        </w:rPr>
                        <w:t>de</w:t>
                      </w:r>
                      <w:r>
                        <w:rPr>
                          <w:color w:val="000000"/>
                          <w:spacing w:val="-3"/>
                        </w:rPr>
                        <w:t xml:space="preserve"> </w:t>
                      </w:r>
                      <w:r>
                        <w:rPr>
                          <w:color w:val="000000"/>
                        </w:rPr>
                        <w:t>fournir</w:t>
                      </w:r>
                      <w:r>
                        <w:rPr>
                          <w:color w:val="000000"/>
                          <w:spacing w:val="-3"/>
                        </w:rPr>
                        <w:t xml:space="preserve"> </w:t>
                      </w:r>
                      <w:r>
                        <w:rPr>
                          <w:color w:val="000000"/>
                        </w:rPr>
                        <w:t>tout</w:t>
                      </w:r>
                      <w:r>
                        <w:rPr>
                          <w:color w:val="000000"/>
                          <w:spacing w:val="-5"/>
                        </w:rPr>
                        <w:t xml:space="preserve"> </w:t>
                      </w:r>
                      <w:r>
                        <w:rPr>
                          <w:color w:val="000000"/>
                        </w:rPr>
                        <w:t>mode</w:t>
                      </w:r>
                      <w:r>
                        <w:rPr>
                          <w:color w:val="000000"/>
                          <w:spacing w:val="-4"/>
                        </w:rPr>
                        <w:t xml:space="preserve"> </w:t>
                      </w:r>
                      <w:r>
                        <w:rPr>
                          <w:color w:val="000000"/>
                        </w:rPr>
                        <w:t>d’emploi</w:t>
                      </w:r>
                      <w:r>
                        <w:rPr>
                          <w:color w:val="000000"/>
                          <w:spacing w:val="-5"/>
                        </w:rPr>
                        <w:t xml:space="preserve"> </w:t>
                      </w:r>
                      <w:r>
                        <w:rPr>
                          <w:color w:val="000000"/>
                        </w:rPr>
                        <w:t>ou</w:t>
                      </w:r>
                      <w:r>
                        <w:rPr>
                          <w:color w:val="000000"/>
                          <w:spacing w:val="-3"/>
                        </w:rPr>
                        <w:t xml:space="preserve"> </w:t>
                      </w:r>
                      <w:r>
                        <w:rPr>
                          <w:color w:val="000000"/>
                          <w:spacing w:val="-2"/>
                        </w:rPr>
                        <w:t>information</w:t>
                      </w:r>
                    </w:p>
                  </w:txbxContent>
                </v:textbox>
                <w10:wrap type="topAndBottom" anchorx="page"/>
              </v:shape>
            </w:pict>
          </mc:Fallback>
        </mc:AlternateContent>
      </w:r>
    </w:p>
    <w:p w14:paraId="7D30303E" w14:textId="77777777" w:rsidR="00025498" w:rsidRDefault="00025498">
      <w:pPr>
        <w:pStyle w:val="Corpsdetexte"/>
      </w:pPr>
    </w:p>
    <w:p w14:paraId="7D30303F" w14:textId="77777777" w:rsidR="00025498" w:rsidRDefault="00025498">
      <w:pPr>
        <w:pStyle w:val="Corpsdetexte"/>
        <w:spacing w:before="14"/>
      </w:pPr>
    </w:p>
    <w:p w14:paraId="7D303040" w14:textId="77777777" w:rsidR="00025498" w:rsidRDefault="00DB56B5">
      <w:pPr>
        <w:pStyle w:val="Corpsdetexte"/>
        <w:spacing w:line="276" w:lineRule="auto"/>
        <w:ind w:left="708" w:right="853"/>
      </w:pPr>
      <w:r>
        <w:rPr>
          <w:b/>
          <w:u w:val="single"/>
        </w:rPr>
        <w:t>Cas</w:t>
      </w:r>
      <w:r>
        <w:rPr>
          <w:b/>
          <w:spacing w:val="25"/>
          <w:u w:val="single"/>
        </w:rPr>
        <w:t xml:space="preserve"> </w:t>
      </w:r>
      <w:r>
        <w:rPr>
          <w:b/>
          <w:u w:val="single"/>
        </w:rPr>
        <w:t>2</w:t>
      </w:r>
      <w:r>
        <w:rPr>
          <w:b/>
          <w:spacing w:val="24"/>
        </w:rPr>
        <w:t xml:space="preserve"> </w:t>
      </w:r>
      <w:r>
        <w:t>:</w:t>
      </w:r>
      <w:r>
        <w:rPr>
          <w:spacing w:val="25"/>
        </w:rPr>
        <w:t xml:space="preserve"> </w:t>
      </w:r>
      <w:r>
        <w:t>Lorsque</w:t>
      </w:r>
      <w:r>
        <w:rPr>
          <w:spacing w:val="25"/>
        </w:rPr>
        <w:t xml:space="preserve"> </w:t>
      </w:r>
      <w:r>
        <w:t>le</w:t>
      </w:r>
      <w:r>
        <w:rPr>
          <w:spacing w:val="23"/>
        </w:rPr>
        <w:t xml:space="preserve"> </w:t>
      </w:r>
      <w:r>
        <w:t>candidat</w:t>
      </w:r>
      <w:r>
        <w:rPr>
          <w:spacing w:val="25"/>
        </w:rPr>
        <w:t xml:space="preserve"> </w:t>
      </w:r>
      <w:r>
        <w:t>utilise</w:t>
      </w:r>
      <w:r>
        <w:rPr>
          <w:spacing w:val="25"/>
        </w:rPr>
        <w:t xml:space="preserve"> </w:t>
      </w:r>
      <w:r>
        <w:t>un</w:t>
      </w:r>
      <w:r>
        <w:rPr>
          <w:spacing w:val="24"/>
        </w:rPr>
        <w:t xml:space="preserve"> </w:t>
      </w:r>
      <w:r>
        <w:t>autre</w:t>
      </w:r>
      <w:r>
        <w:rPr>
          <w:spacing w:val="23"/>
        </w:rPr>
        <w:t xml:space="preserve"> </w:t>
      </w:r>
      <w:r>
        <w:t>outil</w:t>
      </w:r>
      <w:r>
        <w:rPr>
          <w:spacing w:val="24"/>
        </w:rPr>
        <w:t xml:space="preserve"> </w:t>
      </w:r>
      <w:r>
        <w:t>de</w:t>
      </w:r>
      <w:r>
        <w:rPr>
          <w:spacing w:val="23"/>
        </w:rPr>
        <w:t xml:space="preserve"> </w:t>
      </w:r>
      <w:r>
        <w:t>signature</w:t>
      </w:r>
      <w:r>
        <w:rPr>
          <w:spacing w:val="25"/>
        </w:rPr>
        <w:t xml:space="preserve"> </w:t>
      </w:r>
      <w:r>
        <w:t>que</w:t>
      </w:r>
      <w:r>
        <w:rPr>
          <w:spacing w:val="28"/>
        </w:rPr>
        <w:t xml:space="preserve"> </w:t>
      </w:r>
      <w:r>
        <w:t>celui</w:t>
      </w:r>
      <w:r>
        <w:rPr>
          <w:spacing w:val="24"/>
        </w:rPr>
        <w:t xml:space="preserve"> </w:t>
      </w:r>
      <w:r>
        <w:t>proposé</w:t>
      </w:r>
      <w:r>
        <w:rPr>
          <w:spacing w:val="25"/>
        </w:rPr>
        <w:t xml:space="preserve"> </w:t>
      </w:r>
      <w:r>
        <w:t>sur</w:t>
      </w:r>
      <w:r>
        <w:rPr>
          <w:spacing w:val="24"/>
        </w:rPr>
        <w:t xml:space="preserve"> </w:t>
      </w:r>
      <w:r>
        <w:t>PLACE,</w:t>
      </w:r>
      <w:r>
        <w:rPr>
          <w:spacing w:val="25"/>
        </w:rPr>
        <w:t xml:space="preserve"> </w:t>
      </w:r>
      <w:r>
        <w:t>il</w:t>
      </w:r>
      <w:r>
        <w:rPr>
          <w:spacing w:val="24"/>
        </w:rPr>
        <w:t xml:space="preserve"> </w:t>
      </w:r>
      <w:r>
        <w:t>doit respecter les deux obligations suivantes :</w:t>
      </w:r>
    </w:p>
    <w:p w14:paraId="7D303041" w14:textId="77777777" w:rsidR="00025498" w:rsidRDefault="00DB56B5">
      <w:pPr>
        <w:pStyle w:val="Paragraphedeliste"/>
        <w:numPr>
          <w:ilvl w:val="2"/>
          <w:numId w:val="5"/>
        </w:numPr>
        <w:tabs>
          <w:tab w:val="left" w:pos="1426"/>
          <w:tab w:val="left" w:pos="1428"/>
        </w:tabs>
        <w:spacing w:before="121" w:line="276" w:lineRule="auto"/>
        <w:ind w:right="852"/>
        <w:rPr>
          <w:sz w:val="20"/>
        </w:rPr>
      </w:pPr>
      <w:r>
        <w:rPr>
          <w:sz w:val="20"/>
        </w:rPr>
        <w:t xml:space="preserve">Produire des formats de signature </w:t>
      </w:r>
      <w:proofErr w:type="spellStart"/>
      <w:r>
        <w:rPr>
          <w:sz w:val="20"/>
        </w:rPr>
        <w:t>XAdES</w:t>
      </w:r>
      <w:proofErr w:type="spellEnd"/>
      <w:r>
        <w:rPr>
          <w:sz w:val="20"/>
        </w:rPr>
        <w:t xml:space="preserve">, </w:t>
      </w:r>
      <w:proofErr w:type="spellStart"/>
      <w:r>
        <w:rPr>
          <w:sz w:val="20"/>
        </w:rPr>
        <w:t>CAdES</w:t>
      </w:r>
      <w:proofErr w:type="spellEnd"/>
      <w:r>
        <w:rPr>
          <w:sz w:val="20"/>
        </w:rPr>
        <w:t xml:space="preserve"> ou </w:t>
      </w:r>
      <w:proofErr w:type="spellStart"/>
      <w:r>
        <w:rPr>
          <w:sz w:val="20"/>
        </w:rPr>
        <w:t>PAdES</w:t>
      </w:r>
      <w:proofErr w:type="spellEnd"/>
      <w:r>
        <w:rPr>
          <w:sz w:val="20"/>
        </w:rPr>
        <w:t>, tels que mentionnés aux articles 1 et 2 de la décision d'exécution (UE) n° 2015/1506 de la Commission du 8 septembre 2015.</w:t>
      </w:r>
    </w:p>
    <w:p w14:paraId="7D303042" w14:textId="77777777" w:rsidR="00025498" w:rsidRDefault="00DB56B5">
      <w:pPr>
        <w:pStyle w:val="Paragraphedeliste"/>
        <w:numPr>
          <w:ilvl w:val="2"/>
          <w:numId w:val="5"/>
        </w:numPr>
        <w:tabs>
          <w:tab w:val="left" w:pos="1426"/>
          <w:tab w:val="left" w:pos="1428"/>
        </w:tabs>
        <w:spacing w:before="120" w:line="276" w:lineRule="auto"/>
        <w:ind w:right="858"/>
        <w:rPr>
          <w:sz w:val="20"/>
        </w:rPr>
      </w:pPr>
      <w:r>
        <w:rPr>
          <w:sz w:val="20"/>
        </w:rPr>
        <w:t>Permettre</w:t>
      </w:r>
      <w:r>
        <w:rPr>
          <w:spacing w:val="27"/>
          <w:sz w:val="20"/>
        </w:rPr>
        <w:t xml:space="preserve"> </w:t>
      </w:r>
      <w:r>
        <w:rPr>
          <w:sz w:val="20"/>
        </w:rPr>
        <w:t>la</w:t>
      </w:r>
      <w:r>
        <w:rPr>
          <w:spacing w:val="28"/>
          <w:sz w:val="20"/>
        </w:rPr>
        <w:t xml:space="preserve"> </w:t>
      </w:r>
      <w:r>
        <w:rPr>
          <w:sz w:val="20"/>
        </w:rPr>
        <w:t>vérification</w:t>
      </w:r>
      <w:r>
        <w:rPr>
          <w:spacing w:val="28"/>
          <w:sz w:val="20"/>
        </w:rPr>
        <w:t xml:space="preserve"> </w:t>
      </w:r>
      <w:r>
        <w:rPr>
          <w:sz w:val="20"/>
        </w:rPr>
        <w:t>en</w:t>
      </w:r>
      <w:r>
        <w:rPr>
          <w:spacing w:val="31"/>
          <w:sz w:val="20"/>
        </w:rPr>
        <w:t xml:space="preserve"> </w:t>
      </w:r>
      <w:r>
        <w:rPr>
          <w:sz w:val="20"/>
        </w:rPr>
        <w:t>transmettant</w:t>
      </w:r>
      <w:r>
        <w:rPr>
          <w:spacing w:val="28"/>
          <w:sz w:val="20"/>
        </w:rPr>
        <w:t xml:space="preserve"> </w:t>
      </w:r>
      <w:r>
        <w:rPr>
          <w:sz w:val="20"/>
        </w:rPr>
        <w:t>en</w:t>
      </w:r>
      <w:r>
        <w:rPr>
          <w:spacing w:val="28"/>
          <w:sz w:val="20"/>
        </w:rPr>
        <w:t xml:space="preserve"> </w:t>
      </w:r>
      <w:r>
        <w:rPr>
          <w:sz w:val="20"/>
        </w:rPr>
        <w:t>parallèle</w:t>
      </w:r>
      <w:r>
        <w:rPr>
          <w:spacing w:val="27"/>
          <w:sz w:val="20"/>
        </w:rPr>
        <w:t xml:space="preserve"> </w:t>
      </w:r>
      <w:r>
        <w:rPr>
          <w:sz w:val="20"/>
        </w:rPr>
        <w:t>les</w:t>
      </w:r>
      <w:r>
        <w:rPr>
          <w:spacing w:val="29"/>
          <w:sz w:val="20"/>
        </w:rPr>
        <w:t xml:space="preserve"> </w:t>
      </w:r>
      <w:r>
        <w:rPr>
          <w:sz w:val="20"/>
        </w:rPr>
        <w:t>éléments</w:t>
      </w:r>
      <w:r>
        <w:rPr>
          <w:spacing w:val="27"/>
          <w:sz w:val="20"/>
        </w:rPr>
        <w:t xml:space="preserve"> </w:t>
      </w:r>
      <w:r>
        <w:rPr>
          <w:sz w:val="20"/>
        </w:rPr>
        <w:t>nécessaires</w:t>
      </w:r>
      <w:r>
        <w:rPr>
          <w:spacing w:val="27"/>
          <w:sz w:val="20"/>
        </w:rPr>
        <w:t xml:space="preserve"> </w:t>
      </w:r>
      <w:r>
        <w:rPr>
          <w:sz w:val="20"/>
        </w:rPr>
        <w:t>pour</w:t>
      </w:r>
      <w:r>
        <w:rPr>
          <w:spacing w:val="28"/>
          <w:sz w:val="20"/>
        </w:rPr>
        <w:t xml:space="preserve"> </w:t>
      </w:r>
      <w:r>
        <w:rPr>
          <w:sz w:val="20"/>
        </w:rPr>
        <w:t>procéder</w:t>
      </w:r>
      <w:r>
        <w:rPr>
          <w:spacing w:val="28"/>
          <w:sz w:val="20"/>
        </w:rPr>
        <w:t xml:space="preserve"> </w:t>
      </w:r>
      <w:r>
        <w:rPr>
          <w:sz w:val="20"/>
        </w:rPr>
        <w:t>à</w:t>
      </w:r>
      <w:r>
        <w:rPr>
          <w:spacing w:val="28"/>
          <w:sz w:val="20"/>
        </w:rPr>
        <w:t xml:space="preserve"> </w:t>
      </w:r>
      <w:r>
        <w:rPr>
          <w:sz w:val="20"/>
        </w:rPr>
        <w:t>la vérification de la validité de la signature et de l’intégrité du document, et ce, gratuitement.</w:t>
      </w:r>
    </w:p>
    <w:p w14:paraId="7D303043" w14:textId="77777777" w:rsidR="00025498" w:rsidRDefault="00025498">
      <w:pPr>
        <w:pStyle w:val="Corpsdetexte"/>
        <w:rPr>
          <w:sz w:val="20"/>
        </w:rPr>
      </w:pPr>
    </w:p>
    <w:p w14:paraId="7D303044" w14:textId="77777777" w:rsidR="00025498" w:rsidRDefault="00DB56B5">
      <w:pPr>
        <w:pStyle w:val="Corpsdetexte"/>
        <w:spacing w:before="10"/>
        <w:rPr>
          <w:sz w:val="20"/>
        </w:rPr>
      </w:pPr>
      <w:r>
        <w:rPr>
          <w:noProof/>
          <w:sz w:val="20"/>
        </w:rPr>
        <mc:AlternateContent>
          <mc:Choice Requires="wps">
            <w:drawing>
              <wp:anchor distT="0" distB="0" distL="0" distR="0" simplePos="0" relativeHeight="487589376" behindDoc="1" locked="0" layoutInCell="1" allowOverlap="1" wp14:anchorId="7D3030BA" wp14:editId="7D3030BB">
                <wp:simplePos x="0" y="0"/>
                <wp:positionH relativeFrom="page">
                  <wp:posOffset>827836</wp:posOffset>
                </wp:positionH>
                <wp:positionV relativeFrom="paragraph">
                  <wp:posOffset>179794</wp:posOffset>
                </wp:positionV>
                <wp:extent cx="5905500" cy="155765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1557655"/>
                        </a:xfrm>
                        <a:prstGeom prst="rect">
                          <a:avLst/>
                        </a:prstGeom>
                        <a:solidFill>
                          <a:srgbClr val="E6E6E6"/>
                        </a:solidFill>
                        <a:ln w="6095">
                          <a:solidFill>
                            <a:srgbClr val="000000"/>
                          </a:solidFill>
                          <a:prstDash val="solid"/>
                        </a:ln>
                      </wps:spPr>
                      <wps:txbx>
                        <w:txbxContent>
                          <w:p w14:paraId="7D3030D6" w14:textId="77777777" w:rsidR="00025498" w:rsidRDefault="00DB56B5">
                            <w:pPr>
                              <w:spacing w:before="18" w:line="276" w:lineRule="auto"/>
                              <w:ind w:left="108" w:right="111"/>
                              <w:jc w:val="both"/>
                              <w:rPr>
                                <w:color w:val="000000"/>
                              </w:rPr>
                            </w:pPr>
                            <w:r>
                              <w:rPr>
                                <w:color w:val="000000"/>
                              </w:rPr>
                              <w:t xml:space="preserve">Dans ce cas, le signataire indique </w:t>
                            </w:r>
                            <w:r>
                              <w:rPr>
                                <w:b/>
                                <w:color w:val="000000"/>
                              </w:rPr>
                              <w:t>la procédure permettant la vérification de la validité de la signature en fournissant</w:t>
                            </w:r>
                            <w:r>
                              <w:rPr>
                                <w:b/>
                                <w:color w:val="000000"/>
                                <w:spacing w:val="40"/>
                              </w:rPr>
                              <w:t xml:space="preserve"> </w:t>
                            </w:r>
                            <w:r>
                              <w:rPr>
                                <w:color w:val="000000"/>
                              </w:rPr>
                              <w:t>notamment :</w:t>
                            </w:r>
                          </w:p>
                          <w:p w14:paraId="7D3030D7" w14:textId="77777777" w:rsidR="00025498" w:rsidRDefault="00DB56B5">
                            <w:pPr>
                              <w:pStyle w:val="Corpsdetexte"/>
                              <w:spacing w:before="119" w:line="276" w:lineRule="auto"/>
                              <w:ind w:left="108" w:right="109"/>
                              <w:jc w:val="both"/>
                              <w:rPr>
                                <w:color w:val="000000"/>
                              </w:rPr>
                            </w:pPr>
                            <w:r>
                              <w:rPr>
                                <w:color w:val="000000"/>
                              </w:rPr>
                              <w:t>-le lien sur lequel l’outil de</w:t>
                            </w:r>
                            <w:r>
                              <w:rPr>
                                <w:color w:val="000000"/>
                                <w:spacing w:val="-2"/>
                              </w:rPr>
                              <w:t xml:space="preserve"> </w:t>
                            </w:r>
                            <w:r>
                              <w:rPr>
                                <w:color w:val="000000"/>
                              </w:rPr>
                              <w:t>vérification de</w:t>
                            </w:r>
                            <w:r>
                              <w:rPr>
                                <w:color w:val="000000"/>
                                <w:spacing w:val="-2"/>
                              </w:rPr>
                              <w:t xml:space="preserve"> </w:t>
                            </w:r>
                            <w:r>
                              <w:rPr>
                                <w:color w:val="000000"/>
                              </w:rPr>
                              <w:t>signature peut être</w:t>
                            </w:r>
                            <w:r>
                              <w:rPr>
                                <w:color w:val="000000"/>
                                <w:spacing w:val="-2"/>
                              </w:rPr>
                              <w:t xml:space="preserve"> </w:t>
                            </w:r>
                            <w:r>
                              <w:rPr>
                                <w:color w:val="000000"/>
                              </w:rPr>
                              <w:t>récupéré, avec une</w:t>
                            </w:r>
                            <w:r>
                              <w:rPr>
                                <w:color w:val="000000"/>
                                <w:spacing w:val="-4"/>
                              </w:rPr>
                              <w:t xml:space="preserve"> </w:t>
                            </w:r>
                            <w:r>
                              <w:rPr>
                                <w:color w:val="000000"/>
                              </w:rPr>
                              <w:t>notice</w:t>
                            </w:r>
                            <w:r>
                              <w:rPr>
                                <w:color w:val="000000"/>
                                <w:spacing w:val="-1"/>
                              </w:rPr>
                              <w:t xml:space="preserve"> </w:t>
                            </w:r>
                            <w:r>
                              <w:rPr>
                                <w:color w:val="000000"/>
                              </w:rPr>
                              <w:t xml:space="preserve">d’explication et les </w:t>
                            </w:r>
                            <w:proofErr w:type="spellStart"/>
                            <w:r>
                              <w:rPr>
                                <w:color w:val="000000"/>
                              </w:rPr>
                              <w:t>pré-requis</w:t>
                            </w:r>
                            <w:proofErr w:type="spellEnd"/>
                            <w:r>
                              <w:rPr>
                                <w:color w:val="000000"/>
                              </w:rPr>
                              <w:t xml:space="preserve"> d’installation (type d’exécutable, systèmes d’exploitation supportés, </w:t>
                            </w:r>
                            <w:proofErr w:type="spellStart"/>
                            <w:r>
                              <w:rPr>
                                <w:color w:val="000000"/>
                              </w:rPr>
                              <w:t>etc</w:t>
                            </w:r>
                            <w:proofErr w:type="spellEnd"/>
                            <w:r>
                              <w:rPr>
                                <w:color w:val="000000"/>
                              </w:rPr>
                              <w:t>). La fourniture d’une notice en français est souhaitée ;</w:t>
                            </w:r>
                          </w:p>
                          <w:p w14:paraId="7D3030D8" w14:textId="77777777" w:rsidR="00025498" w:rsidRDefault="00DB56B5">
                            <w:pPr>
                              <w:pStyle w:val="Corpsdetexte"/>
                              <w:spacing w:before="120" w:line="278" w:lineRule="auto"/>
                              <w:ind w:left="108" w:right="109"/>
                              <w:jc w:val="both"/>
                              <w:rPr>
                                <w:color w:val="000000"/>
                              </w:rPr>
                            </w:pPr>
                            <w:r>
                              <w:rPr>
                                <w:color w:val="000000"/>
                              </w:rPr>
                              <w:t>-le mode de vérification alternatif en cas d’installation impossible pour l’acheteur (contact à joindre, support distant, support sur site etc.).</w:t>
                            </w:r>
                          </w:p>
                        </w:txbxContent>
                      </wps:txbx>
                      <wps:bodyPr wrap="square" lIns="0" tIns="0" rIns="0" bIns="0" rtlCol="0">
                        <a:noAutofit/>
                      </wps:bodyPr>
                    </wps:wsp>
                  </a:graphicData>
                </a:graphic>
              </wp:anchor>
            </w:drawing>
          </mc:Choice>
          <mc:Fallback>
            <w:pict>
              <v:shape w14:anchorId="7D3030BA" id="Textbox 7" o:spid="_x0000_s1029" type="#_x0000_t202" style="position:absolute;margin-left:65.2pt;margin-top:14.15pt;width:465pt;height:122.6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" fillcolor="#e6e6e6" strokeweight=".16931mm">
                <v:path arrowok="t"/>
                <v:textbox inset="0,0,0,0">
                  <w:txbxContent>
                    <w:p w14:paraId="7D3030D6" w14:textId="77777777" w:rsidR="00025498" w:rsidRDefault="00DB56B5">
                      <w:pPr>
                        <w:spacing w:before="18" w:line="276" w:lineRule="auto"/>
                        <w:ind w:left="108" w:right="111"/>
                        <w:jc w:val="both"/>
                        <w:rPr>
                          <w:color w:val="000000"/>
                        </w:rPr>
                      </w:pPr>
                      <w:r>
                        <w:rPr>
                          <w:color w:val="000000"/>
                        </w:rPr>
                        <w:t xml:space="preserve">Dans ce cas, le signataire indique </w:t>
                      </w:r>
                      <w:r>
                        <w:rPr>
                          <w:b/>
                          <w:color w:val="000000"/>
                        </w:rPr>
                        <w:t>la procédure permettant la vérification de la validité de la signature en fournissant</w:t>
                      </w:r>
                      <w:r>
                        <w:rPr>
                          <w:b/>
                          <w:color w:val="000000"/>
                          <w:spacing w:val="40"/>
                        </w:rPr>
                        <w:t xml:space="preserve"> </w:t>
                      </w:r>
                      <w:r>
                        <w:rPr>
                          <w:color w:val="000000"/>
                        </w:rPr>
                        <w:t>notamment :</w:t>
                      </w:r>
                    </w:p>
                    <w:p w14:paraId="7D3030D7" w14:textId="77777777" w:rsidR="00025498" w:rsidRDefault="00DB56B5">
                      <w:pPr>
                        <w:pStyle w:val="Corpsdetexte"/>
                        <w:spacing w:before="119" w:line="276" w:lineRule="auto"/>
                        <w:ind w:left="108" w:right="109"/>
                        <w:jc w:val="both"/>
                        <w:rPr>
                          <w:color w:val="000000"/>
                        </w:rPr>
                      </w:pPr>
                      <w:r>
                        <w:rPr>
                          <w:color w:val="000000"/>
                        </w:rPr>
                        <w:t>-le lien sur lequel l’outil de</w:t>
                      </w:r>
                      <w:r>
                        <w:rPr>
                          <w:color w:val="000000"/>
                          <w:spacing w:val="-2"/>
                        </w:rPr>
                        <w:t xml:space="preserve"> </w:t>
                      </w:r>
                      <w:r>
                        <w:rPr>
                          <w:color w:val="000000"/>
                        </w:rPr>
                        <w:t>vérification de</w:t>
                      </w:r>
                      <w:r>
                        <w:rPr>
                          <w:color w:val="000000"/>
                          <w:spacing w:val="-2"/>
                        </w:rPr>
                        <w:t xml:space="preserve"> </w:t>
                      </w:r>
                      <w:r>
                        <w:rPr>
                          <w:color w:val="000000"/>
                        </w:rPr>
                        <w:t>signature peut être</w:t>
                      </w:r>
                      <w:r>
                        <w:rPr>
                          <w:color w:val="000000"/>
                          <w:spacing w:val="-2"/>
                        </w:rPr>
                        <w:t xml:space="preserve"> </w:t>
                      </w:r>
                      <w:r>
                        <w:rPr>
                          <w:color w:val="000000"/>
                        </w:rPr>
                        <w:t>récupéré, avec une</w:t>
                      </w:r>
                      <w:r>
                        <w:rPr>
                          <w:color w:val="000000"/>
                          <w:spacing w:val="-4"/>
                        </w:rPr>
                        <w:t xml:space="preserve"> </w:t>
                      </w:r>
                      <w:r>
                        <w:rPr>
                          <w:color w:val="000000"/>
                        </w:rPr>
                        <w:t>notice</w:t>
                      </w:r>
                      <w:r>
                        <w:rPr>
                          <w:color w:val="000000"/>
                          <w:spacing w:val="-1"/>
                        </w:rPr>
                        <w:t xml:space="preserve"> </w:t>
                      </w:r>
                      <w:r>
                        <w:rPr>
                          <w:color w:val="000000"/>
                        </w:rPr>
                        <w:t xml:space="preserve">d’explication et les </w:t>
                      </w:r>
                      <w:proofErr w:type="spellStart"/>
                      <w:r>
                        <w:rPr>
                          <w:color w:val="000000"/>
                        </w:rPr>
                        <w:t>pré-requis</w:t>
                      </w:r>
                      <w:proofErr w:type="spellEnd"/>
                      <w:r>
                        <w:rPr>
                          <w:color w:val="000000"/>
                        </w:rPr>
                        <w:t xml:space="preserve"> d’installation (type d’exécutable, systèmes d’exploitation supportés, </w:t>
                      </w:r>
                      <w:proofErr w:type="spellStart"/>
                      <w:r>
                        <w:rPr>
                          <w:color w:val="000000"/>
                        </w:rPr>
                        <w:t>etc</w:t>
                      </w:r>
                      <w:proofErr w:type="spellEnd"/>
                      <w:r>
                        <w:rPr>
                          <w:color w:val="000000"/>
                        </w:rPr>
                        <w:t>). La fourniture d’une notice en français est souhaitée ;</w:t>
                      </w:r>
                    </w:p>
                    <w:p w14:paraId="7D3030D8" w14:textId="77777777" w:rsidR="00025498" w:rsidRDefault="00DB56B5">
                      <w:pPr>
                        <w:pStyle w:val="Corpsdetexte"/>
                        <w:spacing w:before="120" w:line="278" w:lineRule="auto"/>
                        <w:ind w:left="108" w:right="109"/>
                        <w:jc w:val="both"/>
                        <w:rPr>
                          <w:color w:val="000000"/>
                        </w:rPr>
                      </w:pPr>
                      <w:r>
                        <w:rPr>
                          <w:color w:val="000000"/>
                        </w:rPr>
                        <w:t>-le mode de vérification alternatif en cas d’installation impossible pour l’acheteur (contact à joindre, support distant, support sur site etc.).</w:t>
                      </w:r>
                    </w:p>
                  </w:txbxContent>
                </v:textbox>
                <w10:wrap type="topAndBottom" anchorx="page"/>
              </v:shape>
            </w:pict>
          </mc:Fallback>
        </mc:AlternateContent>
      </w:r>
    </w:p>
    <w:p w14:paraId="7D303045" w14:textId="77777777" w:rsidR="00025498" w:rsidRDefault="00025498">
      <w:pPr>
        <w:pStyle w:val="Corpsdetexte"/>
        <w:rPr>
          <w:sz w:val="20"/>
        </w:rPr>
        <w:sectPr w:rsidR="00025498">
          <w:pgSz w:w="11910" w:h="16840"/>
          <w:pgMar w:top="2120" w:right="566" w:bottom="1180" w:left="708" w:header="878" w:footer="992" w:gutter="0"/>
          <w:cols w:space="720"/>
        </w:sectPr>
      </w:pPr>
    </w:p>
    <w:p w14:paraId="7D303046" w14:textId="77777777" w:rsidR="00025498" w:rsidRDefault="00025498">
      <w:pPr>
        <w:pStyle w:val="Corpsdetexte"/>
      </w:pPr>
    </w:p>
    <w:p w14:paraId="7D303047" w14:textId="77777777" w:rsidR="00025498" w:rsidRDefault="00025498">
      <w:pPr>
        <w:pStyle w:val="Corpsdetexte"/>
        <w:spacing w:before="126"/>
      </w:pPr>
    </w:p>
    <w:p w14:paraId="7D303048" w14:textId="77777777" w:rsidR="00025498" w:rsidRDefault="00DB56B5">
      <w:pPr>
        <w:pStyle w:val="Titre2"/>
        <w:jc w:val="left"/>
      </w:pPr>
      <w:r>
        <w:t>RAPPEL</w:t>
      </w:r>
      <w:r>
        <w:rPr>
          <w:spacing w:val="-6"/>
        </w:rPr>
        <w:t xml:space="preserve"> </w:t>
      </w:r>
      <w:r>
        <w:rPr>
          <w:spacing w:val="-2"/>
        </w:rPr>
        <w:t>GENERAL</w:t>
      </w:r>
    </w:p>
    <w:p w14:paraId="7D303049" w14:textId="77777777" w:rsidR="00025498" w:rsidRDefault="00DB56B5">
      <w:pPr>
        <w:pStyle w:val="Corpsdetexte"/>
        <w:spacing w:before="54"/>
        <w:rPr>
          <w:b/>
          <w:sz w:val="20"/>
        </w:rPr>
      </w:pPr>
      <w:r>
        <w:rPr>
          <w:b/>
          <w:noProof/>
          <w:sz w:val="20"/>
        </w:rPr>
        <mc:AlternateContent>
          <mc:Choice Requires="wps">
            <w:drawing>
              <wp:anchor distT="0" distB="0" distL="0" distR="0" simplePos="0" relativeHeight="487589888" behindDoc="1" locked="0" layoutInCell="1" allowOverlap="1" wp14:anchorId="7D3030BC" wp14:editId="7D3030BD">
                <wp:simplePos x="0" y="0"/>
                <wp:positionH relativeFrom="page">
                  <wp:posOffset>827836</wp:posOffset>
                </wp:positionH>
                <wp:positionV relativeFrom="paragraph">
                  <wp:posOffset>208284</wp:posOffset>
                </wp:positionV>
                <wp:extent cx="5905500" cy="893444"/>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893444"/>
                        </a:xfrm>
                        <a:prstGeom prst="rect">
                          <a:avLst/>
                        </a:prstGeom>
                        <a:ln w="6095">
                          <a:solidFill>
                            <a:srgbClr val="000000"/>
                          </a:solidFill>
                          <a:prstDash val="solid"/>
                        </a:ln>
                      </wps:spPr>
                      <wps:txbx>
                        <w:txbxContent>
                          <w:p w14:paraId="7D3030D9" w14:textId="77777777" w:rsidR="00025498" w:rsidRDefault="00DB56B5">
                            <w:pPr>
                              <w:pStyle w:val="Corpsdetexte"/>
                              <w:spacing w:before="18" w:line="273" w:lineRule="auto"/>
                              <w:ind w:left="108"/>
                            </w:pPr>
                            <w:r>
                              <w:t>Un</w:t>
                            </w:r>
                            <w:r>
                              <w:rPr>
                                <w:spacing w:val="31"/>
                              </w:rPr>
                              <w:t xml:space="preserve"> </w:t>
                            </w:r>
                            <w:r>
                              <w:t>zip</w:t>
                            </w:r>
                            <w:r>
                              <w:rPr>
                                <w:spacing w:val="31"/>
                              </w:rPr>
                              <w:t xml:space="preserve"> </w:t>
                            </w:r>
                            <w:r>
                              <w:t>signé</w:t>
                            </w:r>
                            <w:r>
                              <w:rPr>
                                <w:spacing w:val="32"/>
                              </w:rPr>
                              <w:t xml:space="preserve"> </w:t>
                            </w:r>
                            <w:r>
                              <w:t>ne</w:t>
                            </w:r>
                            <w:r>
                              <w:rPr>
                                <w:spacing w:val="32"/>
                              </w:rPr>
                              <w:t xml:space="preserve"> </w:t>
                            </w:r>
                            <w:r>
                              <w:t>vaut</w:t>
                            </w:r>
                            <w:r>
                              <w:rPr>
                                <w:spacing w:val="32"/>
                              </w:rPr>
                              <w:t xml:space="preserve"> </w:t>
                            </w:r>
                            <w:r>
                              <w:t>pas</w:t>
                            </w:r>
                            <w:r>
                              <w:rPr>
                                <w:spacing w:val="32"/>
                              </w:rPr>
                              <w:t xml:space="preserve"> </w:t>
                            </w:r>
                            <w:r>
                              <w:t>signature</w:t>
                            </w:r>
                            <w:r>
                              <w:rPr>
                                <w:spacing w:val="32"/>
                              </w:rPr>
                              <w:t xml:space="preserve"> </w:t>
                            </w:r>
                            <w:r>
                              <w:t>des</w:t>
                            </w:r>
                            <w:r>
                              <w:rPr>
                                <w:spacing w:val="32"/>
                              </w:rPr>
                              <w:t xml:space="preserve"> </w:t>
                            </w:r>
                            <w:r>
                              <w:t>documents</w:t>
                            </w:r>
                            <w:r>
                              <w:rPr>
                                <w:spacing w:val="30"/>
                              </w:rPr>
                              <w:t xml:space="preserve"> </w:t>
                            </w:r>
                            <w:r>
                              <w:t>qu’il</w:t>
                            </w:r>
                            <w:r>
                              <w:rPr>
                                <w:spacing w:val="31"/>
                              </w:rPr>
                              <w:t xml:space="preserve"> </w:t>
                            </w:r>
                            <w:r>
                              <w:t>contient.</w:t>
                            </w:r>
                            <w:r>
                              <w:rPr>
                                <w:spacing w:val="31"/>
                              </w:rPr>
                              <w:t xml:space="preserve"> </w:t>
                            </w:r>
                            <w:r>
                              <w:t>En</w:t>
                            </w:r>
                            <w:r>
                              <w:rPr>
                                <w:spacing w:val="31"/>
                              </w:rPr>
                              <w:t xml:space="preserve"> </w:t>
                            </w:r>
                            <w:r>
                              <w:t>cas</w:t>
                            </w:r>
                            <w:r>
                              <w:rPr>
                                <w:spacing w:val="32"/>
                              </w:rPr>
                              <w:t xml:space="preserve"> </w:t>
                            </w:r>
                            <w:r>
                              <w:t>de</w:t>
                            </w:r>
                            <w:r>
                              <w:rPr>
                                <w:spacing w:val="32"/>
                              </w:rPr>
                              <w:t xml:space="preserve"> </w:t>
                            </w:r>
                            <w:r>
                              <w:t>fichier</w:t>
                            </w:r>
                            <w:r>
                              <w:rPr>
                                <w:spacing w:val="32"/>
                              </w:rPr>
                              <w:t xml:space="preserve"> </w:t>
                            </w:r>
                            <w:r>
                              <w:t>zippé,</w:t>
                            </w:r>
                            <w:r>
                              <w:rPr>
                                <w:spacing w:val="32"/>
                              </w:rPr>
                              <w:t xml:space="preserve"> </w:t>
                            </w:r>
                            <w:r>
                              <w:t>chaque document pour lequel une signature est requise doit être signé séparément.</w:t>
                            </w:r>
                          </w:p>
                          <w:p w14:paraId="7D3030DA" w14:textId="77777777" w:rsidR="00025498" w:rsidRDefault="00DB56B5">
                            <w:pPr>
                              <w:pStyle w:val="Corpsdetexte"/>
                              <w:spacing w:before="125" w:line="278" w:lineRule="auto"/>
                              <w:ind w:left="108"/>
                            </w:pPr>
                            <w:r>
                              <w:t>Une</w:t>
                            </w:r>
                            <w:r>
                              <w:rPr>
                                <w:spacing w:val="40"/>
                              </w:rPr>
                              <w:t xml:space="preserve"> </w:t>
                            </w:r>
                            <w:r>
                              <w:t>signature</w:t>
                            </w:r>
                            <w:r>
                              <w:rPr>
                                <w:spacing w:val="40"/>
                              </w:rPr>
                              <w:t xml:space="preserve"> </w:t>
                            </w:r>
                            <w:r>
                              <w:t>manuscrite</w:t>
                            </w:r>
                            <w:r>
                              <w:rPr>
                                <w:spacing w:val="40"/>
                              </w:rPr>
                              <w:t xml:space="preserve"> </w:t>
                            </w:r>
                            <w:r>
                              <w:t>scannée</w:t>
                            </w:r>
                            <w:r>
                              <w:rPr>
                                <w:spacing w:val="40"/>
                              </w:rPr>
                              <w:t xml:space="preserve"> </w:t>
                            </w:r>
                            <w:r>
                              <w:t>n’a</w:t>
                            </w:r>
                            <w:r>
                              <w:rPr>
                                <w:spacing w:val="40"/>
                              </w:rPr>
                              <w:t xml:space="preserve"> </w:t>
                            </w:r>
                            <w:r>
                              <w:t>pas</w:t>
                            </w:r>
                            <w:r>
                              <w:rPr>
                                <w:spacing w:val="40"/>
                              </w:rPr>
                              <w:t xml:space="preserve"> </w:t>
                            </w:r>
                            <w:r>
                              <w:t>d’autre</w:t>
                            </w:r>
                            <w:r>
                              <w:rPr>
                                <w:spacing w:val="40"/>
                              </w:rPr>
                              <w:t xml:space="preserve"> </w:t>
                            </w:r>
                            <w:r>
                              <w:t>valeur</w:t>
                            </w:r>
                            <w:r>
                              <w:rPr>
                                <w:spacing w:val="40"/>
                              </w:rPr>
                              <w:t xml:space="preserve"> </w:t>
                            </w:r>
                            <w:r>
                              <w:t>que</w:t>
                            </w:r>
                            <w:r>
                              <w:rPr>
                                <w:spacing w:val="40"/>
                              </w:rPr>
                              <w:t xml:space="preserve"> </w:t>
                            </w:r>
                            <w:r>
                              <w:t>celle</w:t>
                            </w:r>
                            <w:r>
                              <w:rPr>
                                <w:spacing w:val="40"/>
                              </w:rPr>
                              <w:t xml:space="preserve"> </w:t>
                            </w:r>
                            <w:r>
                              <w:t>d’une</w:t>
                            </w:r>
                            <w:r>
                              <w:rPr>
                                <w:spacing w:val="40"/>
                              </w:rPr>
                              <w:t xml:space="preserve"> </w:t>
                            </w:r>
                            <w:r>
                              <w:t>copie</w:t>
                            </w:r>
                            <w:r>
                              <w:rPr>
                                <w:spacing w:val="40"/>
                              </w:rPr>
                              <w:t xml:space="preserve"> </w:t>
                            </w:r>
                            <w:r>
                              <w:t>et</w:t>
                            </w:r>
                            <w:r>
                              <w:rPr>
                                <w:spacing w:val="40"/>
                              </w:rPr>
                              <w:t xml:space="preserve"> </w:t>
                            </w:r>
                            <w:r>
                              <w:t>ne</w:t>
                            </w:r>
                            <w:r>
                              <w:rPr>
                                <w:spacing w:val="40"/>
                              </w:rPr>
                              <w:t xml:space="preserve"> </w:t>
                            </w:r>
                            <w:r>
                              <w:t>peut</w:t>
                            </w:r>
                            <w:r>
                              <w:rPr>
                                <w:spacing w:val="40"/>
                              </w:rPr>
                              <w:t xml:space="preserve"> </w:t>
                            </w:r>
                            <w:r>
                              <w:t>pas remplacer ni la signature originale du document papier, ni la signature électronique.</w:t>
                            </w:r>
                          </w:p>
                        </w:txbxContent>
                      </wps:txbx>
                      <wps:bodyPr wrap="square" lIns="0" tIns="0" rIns="0" bIns="0" rtlCol="0">
                        <a:noAutofit/>
                      </wps:bodyPr>
                    </wps:wsp>
                  </a:graphicData>
                </a:graphic>
              </wp:anchor>
            </w:drawing>
          </mc:Choice>
          <mc:Fallback>
            <w:pict>
              <v:shape w14:anchorId="7D3030BC" id="Textbox 8" o:spid="_x0000_s1030" type="#_x0000_t202" style="position:absolute;margin-left:65.2pt;margin-top:16.4pt;width:465pt;height:70.35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" filled="f" strokeweight=".16931mm">
                <v:path arrowok="t"/>
                <v:textbox inset="0,0,0,0">
                  <w:txbxContent>
                    <w:p w14:paraId="7D3030D9" w14:textId="77777777" w:rsidR="00025498" w:rsidRDefault="00DB56B5">
                      <w:pPr>
                        <w:pStyle w:val="Corpsdetexte"/>
                        <w:spacing w:before="18" w:line="273" w:lineRule="auto"/>
                        <w:ind w:left="108"/>
                      </w:pPr>
                      <w:r>
                        <w:t>Un</w:t>
                      </w:r>
                      <w:r>
                        <w:rPr>
                          <w:spacing w:val="31"/>
                        </w:rPr>
                        <w:t xml:space="preserve"> </w:t>
                      </w:r>
                      <w:r>
                        <w:t>zip</w:t>
                      </w:r>
                      <w:r>
                        <w:rPr>
                          <w:spacing w:val="31"/>
                        </w:rPr>
                        <w:t xml:space="preserve"> </w:t>
                      </w:r>
                      <w:r>
                        <w:t>signé</w:t>
                      </w:r>
                      <w:r>
                        <w:rPr>
                          <w:spacing w:val="32"/>
                        </w:rPr>
                        <w:t xml:space="preserve"> </w:t>
                      </w:r>
                      <w:r>
                        <w:t>ne</w:t>
                      </w:r>
                      <w:r>
                        <w:rPr>
                          <w:spacing w:val="32"/>
                        </w:rPr>
                        <w:t xml:space="preserve"> </w:t>
                      </w:r>
                      <w:r>
                        <w:t>vaut</w:t>
                      </w:r>
                      <w:r>
                        <w:rPr>
                          <w:spacing w:val="32"/>
                        </w:rPr>
                        <w:t xml:space="preserve"> </w:t>
                      </w:r>
                      <w:r>
                        <w:t>pas</w:t>
                      </w:r>
                      <w:r>
                        <w:rPr>
                          <w:spacing w:val="32"/>
                        </w:rPr>
                        <w:t xml:space="preserve"> </w:t>
                      </w:r>
                      <w:r>
                        <w:t>signature</w:t>
                      </w:r>
                      <w:r>
                        <w:rPr>
                          <w:spacing w:val="32"/>
                        </w:rPr>
                        <w:t xml:space="preserve"> </w:t>
                      </w:r>
                      <w:r>
                        <w:t>des</w:t>
                      </w:r>
                      <w:r>
                        <w:rPr>
                          <w:spacing w:val="32"/>
                        </w:rPr>
                        <w:t xml:space="preserve"> </w:t>
                      </w:r>
                      <w:r>
                        <w:t>documents</w:t>
                      </w:r>
                      <w:r>
                        <w:rPr>
                          <w:spacing w:val="30"/>
                        </w:rPr>
                        <w:t xml:space="preserve"> </w:t>
                      </w:r>
                      <w:r>
                        <w:t>qu’il</w:t>
                      </w:r>
                      <w:r>
                        <w:rPr>
                          <w:spacing w:val="31"/>
                        </w:rPr>
                        <w:t xml:space="preserve"> </w:t>
                      </w:r>
                      <w:r>
                        <w:t>contient.</w:t>
                      </w:r>
                      <w:r>
                        <w:rPr>
                          <w:spacing w:val="31"/>
                        </w:rPr>
                        <w:t xml:space="preserve"> </w:t>
                      </w:r>
                      <w:r>
                        <w:t>En</w:t>
                      </w:r>
                      <w:r>
                        <w:rPr>
                          <w:spacing w:val="31"/>
                        </w:rPr>
                        <w:t xml:space="preserve"> </w:t>
                      </w:r>
                      <w:r>
                        <w:t>cas</w:t>
                      </w:r>
                      <w:r>
                        <w:rPr>
                          <w:spacing w:val="32"/>
                        </w:rPr>
                        <w:t xml:space="preserve"> </w:t>
                      </w:r>
                      <w:r>
                        <w:t>de</w:t>
                      </w:r>
                      <w:r>
                        <w:rPr>
                          <w:spacing w:val="32"/>
                        </w:rPr>
                        <w:t xml:space="preserve"> </w:t>
                      </w:r>
                      <w:r>
                        <w:t>fichier</w:t>
                      </w:r>
                      <w:r>
                        <w:rPr>
                          <w:spacing w:val="32"/>
                        </w:rPr>
                        <w:t xml:space="preserve"> </w:t>
                      </w:r>
                      <w:r>
                        <w:t>zippé,</w:t>
                      </w:r>
                      <w:r>
                        <w:rPr>
                          <w:spacing w:val="32"/>
                        </w:rPr>
                        <w:t xml:space="preserve"> </w:t>
                      </w:r>
                      <w:r>
                        <w:t>chaque document pour lequel une signature est requise doit être signé séparément.</w:t>
                      </w:r>
                    </w:p>
                    <w:p w14:paraId="7D3030DA" w14:textId="77777777" w:rsidR="00025498" w:rsidRDefault="00DB56B5">
                      <w:pPr>
                        <w:pStyle w:val="Corpsdetexte"/>
                        <w:spacing w:before="125" w:line="278" w:lineRule="auto"/>
                        <w:ind w:left="108"/>
                      </w:pPr>
                      <w:r>
                        <w:t>Une</w:t>
                      </w:r>
                      <w:r>
                        <w:rPr>
                          <w:spacing w:val="40"/>
                        </w:rPr>
                        <w:t xml:space="preserve"> </w:t>
                      </w:r>
                      <w:r>
                        <w:t>signature</w:t>
                      </w:r>
                      <w:r>
                        <w:rPr>
                          <w:spacing w:val="40"/>
                        </w:rPr>
                        <w:t xml:space="preserve"> </w:t>
                      </w:r>
                      <w:r>
                        <w:t>manuscrite</w:t>
                      </w:r>
                      <w:r>
                        <w:rPr>
                          <w:spacing w:val="40"/>
                        </w:rPr>
                        <w:t xml:space="preserve"> </w:t>
                      </w:r>
                      <w:r>
                        <w:t>scannée</w:t>
                      </w:r>
                      <w:r>
                        <w:rPr>
                          <w:spacing w:val="40"/>
                        </w:rPr>
                        <w:t xml:space="preserve"> </w:t>
                      </w:r>
                      <w:r>
                        <w:t>n’a</w:t>
                      </w:r>
                      <w:r>
                        <w:rPr>
                          <w:spacing w:val="40"/>
                        </w:rPr>
                        <w:t xml:space="preserve"> </w:t>
                      </w:r>
                      <w:r>
                        <w:t>pas</w:t>
                      </w:r>
                      <w:r>
                        <w:rPr>
                          <w:spacing w:val="40"/>
                        </w:rPr>
                        <w:t xml:space="preserve"> </w:t>
                      </w:r>
                      <w:r>
                        <w:t>d’autre</w:t>
                      </w:r>
                      <w:r>
                        <w:rPr>
                          <w:spacing w:val="40"/>
                        </w:rPr>
                        <w:t xml:space="preserve"> </w:t>
                      </w:r>
                      <w:r>
                        <w:t>valeur</w:t>
                      </w:r>
                      <w:r>
                        <w:rPr>
                          <w:spacing w:val="40"/>
                        </w:rPr>
                        <w:t xml:space="preserve"> </w:t>
                      </w:r>
                      <w:r>
                        <w:t>que</w:t>
                      </w:r>
                      <w:r>
                        <w:rPr>
                          <w:spacing w:val="40"/>
                        </w:rPr>
                        <w:t xml:space="preserve"> </w:t>
                      </w:r>
                      <w:r>
                        <w:t>celle</w:t>
                      </w:r>
                      <w:r>
                        <w:rPr>
                          <w:spacing w:val="40"/>
                        </w:rPr>
                        <w:t xml:space="preserve"> </w:t>
                      </w:r>
                      <w:r>
                        <w:t>d’une</w:t>
                      </w:r>
                      <w:r>
                        <w:rPr>
                          <w:spacing w:val="40"/>
                        </w:rPr>
                        <w:t xml:space="preserve"> </w:t>
                      </w:r>
                      <w:r>
                        <w:t>copie</w:t>
                      </w:r>
                      <w:r>
                        <w:rPr>
                          <w:spacing w:val="40"/>
                        </w:rPr>
                        <w:t xml:space="preserve"> </w:t>
                      </w:r>
                      <w:r>
                        <w:t>et</w:t>
                      </w:r>
                      <w:r>
                        <w:rPr>
                          <w:spacing w:val="40"/>
                        </w:rPr>
                        <w:t xml:space="preserve"> </w:t>
                      </w:r>
                      <w:r>
                        <w:t>ne</w:t>
                      </w:r>
                      <w:r>
                        <w:rPr>
                          <w:spacing w:val="40"/>
                        </w:rPr>
                        <w:t xml:space="preserve"> </w:t>
                      </w:r>
                      <w:r>
                        <w:t>peut</w:t>
                      </w:r>
                      <w:r>
                        <w:rPr>
                          <w:spacing w:val="40"/>
                        </w:rPr>
                        <w:t xml:space="preserve"> </w:t>
                      </w:r>
                      <w:r>
                        <w:t>pas remplacer ni la signature originale du document papier, ni la signature électronique.</w:t>
                      </w:r>
                    </w:p>
                  </w:txbxContent>
                </v:textbox>
                <w10:wrap type="topAndBottom" anchorx="page"/>
              </v:shape>
            </w:pict>
          </mc:Fallback>
        </mc:AlternateContent>
      </w:r>
    </w:p>
    <w:p w14:paraId="7D30304A" w14:textId="77777777" w:rsidR="00025498" w:rsidRDefault="00DB56B5">
      <w:pPr>
        <w:spacing w:before="121" w:line="276" w:lineRule="auto"/>
        <w:ind w:left="708" w:right="846"/>
        <w:jc w:val="both"/>
      </w:pPr>
      <w:r>
        <w:t>Signer</w:t>
      </w:r>
      <w:r>
        <w:rPr>
          <w:spacing w:val="-2"/>
        </w:rPr>
        <w:t xml:space="preserve"> </w:t>
      </w:r>
      <w:r>
        <w:t>le</w:t>
      </w:r>
      <w:r>
        <w:rPr>
          <w:spacing w:val="-2"/>
        </w:rPr>
        <w:t xml:space="preserve"> </w:t>
      </w:r>
      <w:r>
        <w:t>dossier</w:t>
      </w:r>
      <w:r>
        <w:rPr>
          <w:spacing w:val="-2"/>
        </w:rPr>
        <w:t xml:space="preserve"> </w:t>
      </w:r>
      <w:r>
        <w:t>électronique</w:t>
      </w:r>
      <w:r>
        <w:rPr>
          <w:spacing w:val="-2"/>
        </w:rPr>
        <w:t xml:space="preserve"> </w:t>
      </w:r>
      <w:r>
        <w:t>qui</w:t>
      </w:r>
      <w:r>
        <w:rPr>
          <w:spacing w:val="-2"/>
        </w:rPr>
        <w:t xml:space="preserve"> </w:t>
      </w:r>
      <w:r>
        <w:t>contient</w:t>
      </w:r>
      <w:r>
        <w:rPr>
          <w:spacing w:val="-2"/>
        </w:rPr>
        <w:t xml:space="preserve"> </w:t>
      </w:r>
      <w:r>
        <w:t>plusieurs</w:t>
      </w:r>
      <w:r>
        <w:rPr>
          <w:spacing w:val="-2"/>
        </w:rPr>
        <w:t xml:space="preserve"> </w:t>
      </w:r>
      <w:r>
        <w:t>documents</w:t>
      </w:r>
      <w:r>
        <w:rPr>
          <w:spacing w:val="-4"/>
        </w:rPr>
        <w:t xml:space="preserve"> </w:t>
      </w:r>
      <w:r>
        <w:t>électroniques</w:t>
      </w:r>
      <w:r>
        <w:rPr>
          <w:spacing w:val="-4"/>
        </w:rPr>
        <w:t xml:space="preserve"> </w:t>
      </w:r>
      <w:r>
        <w:t>est</w:t>
      </w:r>
      <w:r>
        <w:rPr>
          <w:spacing w:val="-2"/>
        </w:rPr>
        <w:t xml:space="preserve"> </w:t>
      </w:r>
      <w:r>
        <w:t>donc</w:t>
      </w:r>
      <w:r>
        <w:rPr>
          <w:spacing w:val="-2"/>
        </w:rPr>
        <w:t xml:space="preserve"> </w:t>
      </w:r>
      <w:r>
        <w:t>insuffisant.</w:t>
      </w:r>
      <w:r>
        <w:rPr>
          <w:spacing w:val="-4"/>
        </w:rPr>
        <w:t xml:space="preserve"> </w:t>
      </w:r>
      <w:r>
        <w:t xml:space="preserve">En effet, </w:t>
      </w:r>
      <w:r>
        <w:rPr>
          <w:b/>
        </w:rPr>
        <w:t xml:space="preserve">c’est la signature de chaque document devant être signé (cf. tableau ci-après) qui sera examinée </w:t>
      </w:r>
      <w:r>
        <w:t>par le pouvoir adjudicateur et non celle de l’enveloppe (fichier zip) qui les contient.</w:t>
      </w:r>
    </w:p>
    <w:p w14:paraId="7D30304B" w14:textId="77777777" w:rsidR="00025498" w:rsidRDefault="00DB56B5">
      <w:pPr>
        <w:pStyle w:val="Titre2"/>
        <w:numPr>
          <w:ilvl w:val="3"/>
          <w:numId w:val="5"/>
        </w:numPr>
        <w:tabs>
          <w:tab w:val="left" w:pos="2146"/>
        </w:tabs>
        <w:spacing w:before="123"/>
        <w:ind w:left="2146" w:hanging="358"/>
        <w:jc w:val="both"/>
      </w:pPr>
      <w:r>
        <w:t>Signer</w:t>
      </w:r>
      <w:r>
        <w:rPr>
          <w:spacing w:val="-6"/>
        </w:rPr>
        <w:t xml:space="preserve"> </w:t>
      </w:r>
      <w:r>
        <w:t>les</w:t>
      </w:r>
      <w:r>
        <w:rPr>
          <w:spacing w:val="-4"/>
        </w:rPr>
        <w:t xml:space="preserve"> </w:t>
      </w:r>
      <w:r>
        <w:t>pièces</w:t>
      </w:r>
      <w:r>
        <w:rPr>
          <w:spacing w:val="-3"/>
        </w:rPr>
        <w:t xml:space="preserve"> </w:t>
      </w:r>
      <w:r>
        <w:t>d’un</w:t>
      </w:r>
      <w:r>
        <w:rPr>
          <w:spacing w:val="-6"/>
        </w:rPr>
        <w:t xml:space="preserve"> </w:t>
      </w:r>
      <w:r>
        <w:t>dossier</w:t>
      </w:r>
      <w:r>
        <w:rPr>
          <w:spacing w:val="-5"/>
        </w:rPr>
        <w:t xml:space="preserve"> </w:t>
      </w:r>
      <w:r>
        <w:rPr>
          <w:spacing w:val="-4"/>
        </w:rPr>
        <w:t>zippé</w:t>
      </w:r>
    </w:p>
    <w:p w14:paraId="7D30304C" w14:textId="77777777" w:rsidR="00025498" w:rsidRDefault="00DB56B5">
      <w:pPr>
        <w:spacing w:before="238"/>
        <w:ind w:left="708"/>
        <w:jc w:val="both"/>
        <w:rPr>
          <w:b/>
        </w:rPr>
      </w:pPr>
      <w:r>
        <w:rPr>
          <w:b/>
        </w:rPr>
        <w:t>Comment</w:t>
      </w:r>
      <w:r>
        <w:rPr>
          <w:b/>
          <w:spacing w:val="-7"/>
        </w:rPr>
        <w:t xml:space="preserve"> </w:t>
      </w:r>
      <w:r>
        <w:rPr>
          <w:b/>
        </w:rPr>
        <w:t>signer</w:t>
      </w:r>
      <w:r>
        <w:rPr>
          <w:b/>
          <w:spacing w:val="-3"/>
        </w:rPr>
        <w:t xml:space="preserve"> </w:t>
      </w:r>
      <w:r>
        <w:rPr>
          <w:b/>
        </w:rPr>
        <w:t>les</w:t>
      </w:r>
      <w:r>
        <w:rPr>
          <w:b/>
          <w:spacing w:val="-3"/>
        </w:rPr>
        <w:t xml:space="preserve"> </w:t>
      </w:r>
      <w:r>
        <w:rPr>
          <w:b/>
        </w:rPr>
        <w:t>pièces</w:t>
      </w:r>
      <w:r>
        <w:rPr>
          <w:b/>
          <w:spacing w:val="-5"/>
        </w:rPr>
        <w:t xml:space="preserve"> </w:t>
      </w:r>
      <w:r>
        <w:rPr>
          <w:b/>
        </w:rPr>
        <w:t>au</w:t>
      </w:r>
      <w:r>
        <w:rPr>
          <w:b/>
          <w:spacing w:val="-5"/>
        </w:rPr>
        <w:t xml:space="preserve"> </w:t>
      </w:r>
      <w:r>
        <w:rPr>
          <w:b/>
        </w:rPr>
        <w:t>sein</w:t>
      </w:r>
      <w:r>
        <w:rPr>
          <w:b/>
          <w:spacing w:val="-4"/>
        </w:rPr>
        <w:t xml:space="preserve"> </w:t>
      </w:r>
      <w:r>
        <w:rPr>
          <w:b/>
        </w:rPr>
        <w:t>d’un</w:t>
      </w:r>
      <w:r>
        <w:rPr>
          <w:b/>
          <w:spacing w:val="-4"/>
        </w:rPr>
        <w:t xml:space="preserve"> </w:t>
      </w:r>
      <w:r>
        <w:rPr>
          <w:b/>
        </w:rPr>
        <w:t>dossier</w:t>
      </w:r>
      <w:r>
        <w:rPr>
          <w:b/>
          <w:spacing w:val="-5"/>
        </w:rPr>
        <w:t xml:space="preserve"> </w:t>
      </w:r>
      <w:r>
        <w:rPr>
          <w:b/>
        </w:rPr>
        <w:t>zippé</w:t>
      </w:r>
      <w:r>
        <w:rPr>
          <w:b/>
          <w:spacing w:val="-5"/>
        </w:rPr>
        <w:t xml:space="preserve"> </w:t>
      </w:r>
      <w:r>
        <w:rPr>
          <w:b/>
          <w:spacing w:val="-10"/>
        </w:rPr>
        <w:t>?</w:t>
      </w:r>
    </w:p>
    <w:p w14:paraId="7D30304D" w14:textId="77777777" w:rsidR="00025498" w:rsidRDefault="00DB56B5">
      <w:pPr>
        <w:spacing w:before="135" w:line="276" w:lineRule="auto"/>
        <w:ind w:left="708" w:right="855"/>
        <w:jc w:val="both"/>
        <w:rPr>
          <w:sz w:val="20"/>
        </w:rPr>
      </w:pPr>
      <w:r>
        <w:rPr>
          <w:noProof/>
          <w:sz w:val="20"/>
        </w:rPr>
        <mc:AlternateContent>
          <mc:Choice Requires="wps">
            <w:drawing>
              <wp:anchor distT="0" distB="0" distL="0" distR="0" simplePos="0" relativeHeight="487397376" behindDoc="1" locked="0" layoutInCell="1" allowOverlap="1" wp14:anchorId="7D3030BE" wp14:editId="7D3030BF">
                <wp:simplePos x="0" y="0"/>
                <wp:positionH relativeFrom="page">
                  <wp:posOffset>824788</wp:posOffset>
                </wp:positionH>
                <wp:positionV relativeFrom="paragraph">
                  <wp:posOffset>66406</wp:posOffset>
                </wp:positionV>
                <wp:extent cx="5911215" cy="418719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1215" cy="4187190"/>
                        </a:xfrm>
                        <a:custGeom>
                          <a:avLst/>
                          <a:gdLst/>
                          <a:ahLst/>
                          <a:cxnLst/>
                          <a:rect l="l" t="t" r="r" b="b"/>
                          <a:pathLst>
                            <a:path w="5911215" h="4187190">
                              <a:moveTo>
                                <a:pt x="6096" y="3990162"/>
                              </a:moveTo>
                              <a:lnTo>
                                <a:pt x="0" y="3990162"/>
                              </a:lnTo>
                              <a:lnTo>
                                <a:pt x="0" y="4180967"/>
                              </a:lnTo>
                              <a:lnTo>
                                <a:pt x="6096" y="4180967"/>
                              </a:lnTo>
                              <a:lnTo>
                                <a:pt x="6096" y="3990162"/>
                              </a:lnTo>
                              <a:close/>
                            </a:path>
                            <a:path w="5911215" h="4187190">
                              <a:moveTo>
                                <a:pt x="6096" y="3633482"/>
                              </a:moveTo>
                              <a:lnTo>
                                <a:pt x="0" y="3633482"/>
                              </a:lnTo>
                              <a:lnTo>
                                <a:pt x="0" y="3811778"/>
                              </a:lnTo>
                              <a:lnTo>
                                <a:pt x="0" y="3990086"/>
                              </a:lnTo>
                              <a:lnTo>
                                <a:pt x="6096" y="3990086"/>
                              </a:lnTo>
                              <a:lnTo>
                                <a:pt x="6096" y="3811778"/>
                              </a:lnTo>
                              <a:lnTo>
                                <a:pt x="6096" y="3633482"/>
                              </a:lnTo>
                              <a:close/>
                            </a:path>
                            <a:path w="5911215" h="4187190">
                              <a:moveTo>
                                <a:pt x="5904865" y="4180979"/>
                              </a:moveTo>
                              <a:lnTo>
                                <a:pt x="6096" y="4180979"/>
                              </a:lnTo>
                              <a:lnTo>
                                <a:pt x="0" y="4180979"/>
                              </a:lnTo>
                              <a:lnTo>
                                <a:pt x="0" y="4187063"/>
                              </a:lnTo>
                              <a:lnTo>
                                <a:pt x="6096" y="4187063"/>
                              </a:lnTo>
                              <a:lnTo>
                                <a:pt x="5904865" y="4187063"/>
                              </a:lnTo>
                              <a:lnTo>
                                <a:pt x="5904865" y="4180979"/>
                              </a:lnTo>
                              <a:close/>
                            </a:path>
                            <a:path w="5911215" h="4187190">
                              <a:moveTo>
                                <a:pt x="5904865" y="0"/>
                              </a:moveTo>
                              <a:lnTo>
                                <a:pt x="6096" y="0"/>
                              </a:lnTo>
                              <a:lnTo>
                                <a:pt x="0" y="0"/>
                              </a:lnTo>
                              <a:lnTo>
                                <a:pt x="0" y="6096"/>
                              </a:lnTo>
                              <a:lnTo>
                                <a:pt x="0" y="3633470"/>
                              </a:lnTo>
                              <a:lnTo>
                                <a:pt x="6096" y="3633470"/>
                              </a:lnTo>
                              <a:lnTo>
                                <a:pt x="6096" y="6096"/>
                              </a:lnTo>
                              <a:lnTo>
                                <a:pt x="5904865" y="6096"/>
                              </a:lnTo>
                              <a:lnTo>
                                <a:pt x="5904865" y="0"/>
                              </a:lnTo>
                              <a:close/>
                            </a:path>
                            <a:path w="5911215" h="4187190">
                              <a:moveTo>
                                <a:pt x="5911024" y="4180979"/>
                              </a:moveTo>
                              <a:lnTo>
                                <a:pt x="5904941" y="4180979"/>
                              </a:lnTo>
                              <a:lnTo>
                                <a:pt x="5904941" y="4187063"/>
                              </a:lnTo>
                              <a:lnTo>
                                <a:pt x="5911024" y="4187063"/>
                              </a:lnTo>
                              <a:lnTo>
                                <a:pt x="5911024" y="4180979"/>
                              </a:lnTo>
                              <a:close/>
                            </a:path>
                            <a:path w="5911215" h="4187190">
                              <a:moveTo>
                                <a:pt x="5911024" y="3990162"/>
                              </a:moveTo>
                              <a:lnTo>
                                <a:pt x="5904941" y="3990162"/>
                              </a:lnTo>
                              <a:lnTo>
                                <a:pt x="5904941" y="4180967"/>
                              </a:lnTo>
                              <a:lnTo>
                                <a:pt x="5911024" y="4180967"/>
                              </a:lnTo>
                              <a:lnTo>
                                <a:pt x="5911024" y="3990162"/>
                              </a:lnTo>
                              <a:close/>
                            </a:path>
                            <a:path w="5911215" h="4187190">
                              <a:moveTo>
                                <a:pt x="5911024" y="3633482"/>
                              </a:moveTo>
                              <a:lnTo>
                                <a:pt x="5904941" y="3633482"/>
                              </a:lnTo>
                              <a:lnTo>
                                <a:pt x="5904941" y="3811778"/>
                              </a:lnTo>
                              <a:lnTo>
                                <a:pt x="5904941" y="3990086"/>
                              </a:lnTo>
                              <a:lnTo>
                                <a:pt x="5911024" y="3990086"/>
                              </a:lnTo>
                              <a:lnTo>
                                <a:pt x="5911024" y="3811778"/>
                              </a:lnTo>
                              <a:lnTo>
                                <a:pt x="5911024" y="3633482"/>
                              </a:lnTo>
                              <a:close/>
                            </a:path>
                            <a:path w="5911215" h="4187190">
                              <a:moveTo>
                                <a:pt x="5911024" y="0"/>
                              </a:moveTo>
                              <a:lnTo>
                                <a:pt x="5904941" y="0"/>
                              </a:lnTo>
                              <a:lnTo>
                                <a:pt x="5904941" y="6096"/>
                              </a:lnTo>
                              <a:lnTo>
                                <a:pt x="5904941" y="196596"/>
                              </a:lnTo>
                              <a:lnTo>
                                <a:pt x="5904941" y="3633470"/>
                              </a:lnTo>
                              <a:lnTo>
                                <a:pt x="5911024" y="3633470"/>
                              </a:lnTo>
                              <a:lnTo>
                                <a:pt x="5911024" y="6096"/>
                              </a:lnTo>
                              <a:lnTo>
                                <a:pt x="59110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5A1DBB" id="Graphic 9" o:spid="_x0000_s1026" style="position:absolute;margin-left:64.95pt;margin-top:5.25pt;width:465.45pt;height:329.7pt;z-index:-15919104;visibility:visible;mso-wrap-style:square;mso-wrap-distance-left:0;mso-wrap-distance-top:0;mso-wrap-distance-right:0;mso-wrap-distance-bottom:0;mso-position-horizontal:absolute;mso-position-horizontal-relative:page;mso-position-vertical:absolute;mso-position-vertical-relative:text;v-text-anchor:top" coordsize="5911215,4187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" path="m6096,3990162r-6096,l,4180967r6096,l6096,3990162xem6096,3633482r-6096,l,3811778r,178308l6096,3990086r,-178308l6096,3633482xem5904865,4180979r-5898769,l,4180979r,6084l6096,4187063r5898769,l5904865,4180979xem5904865,l6096,,,,,6096,,3633470r6096,l6096,6096r5898769,l5904865,xem5911024,4180979r-6083,l5904941,4187063r6083,l5911024,4180979xem5911024,3990162r-6083,l5904941,4180967r6083,l5911024,3990162xem5911024,3633482r-6083,l5904941,3811778r,178308l5911024,3990086r,-178308l5911024,3633482xem5911024,r-6083,l5904941,6096r,190500l5904941,3633470r6083,l5911024,6096r,-6096xe" fillcolor="black" stroked="f">
                <v:path arrowok="t"/>
                <w10:wrap anchorx="page"/>
              </v:shape>
            </w:pict>
          </mc:Fallback>
        </mc:AlternateContent>
      </w:r>
      <w:r>
        <w:rPr>
          <w:sz w:val="20"/>
        </w:rPr>
        <w:t xml:space="preserve">La procédure de dépôt de l’offre sur la plateforme ne permet de signer que l’enveloppe d’offre qui est un dossier zippé. Les pièces du dossier zippé ne sont pas signées au moment du dépôt de l’offre. Afin de pouvoir signer les documents de candidature (DC1) ou toute autre pièce constituant le dossier zippé de l’offre, le soumissionnaire doit signer </w:t>
      </w:r>
      <w:r>
        <w:rPr>
          <w:b/>
          <w:sz w:val="20"/>
        </w:rPr>
        <w:t xml:space="preserve">préalablement </w:t>
      </w:r>
      <w:r>
        <w:rPr>
          <w:sz w:val="20"/>
        </w:rPr>
        <w:t>ces pièces avant la constitution du dossier zippé.</w:t>
      </w:r>
    </w:p>
    <w:p w14:paraId="7D30304E" w14:textId="77777777" w:rsidR="00025498" w:rsidRDefault="00DB56B5">
      <w:pPr>
        <w:spacing w:before="117"/>
        <w:ind w:left="708"/>
        <w:rPr>
          <w:sz w:val="20"/>
        </w:rPr>
      </w:pPr>
      <w:r>
        <w:rPr>
          <w:sz w:val="20"/>
        </w:rPr>
        <w:t>Pour</w:t>
      </w:r>
      <w:r>
        <w:rPr>
          <w:spacing w:val="-7"/>
          <w:sz w:val="20"/>
        </w:rPr>
        <w:t xml:space="preserve"> </w:t>
      </w:r>
      <w:r>
        <w:rPr>
          <w:sz w:val="20"/>
        </w:rPr>
        <w:t>ce</w:t>
      </w:r>
      <w:r>
        <w:rPr>
          <w:spacing w:val="-7"/>
          <w:sz w:val="20"/>
        </w:rPr>
        <w:t xml:space="preserve"> </w:t>
      </w:r>
      <w:r>
        <w:rPr>
          <w:sz w:val="20"/>
        </w:rPr>
        <w:t>faire,</w:t>
      </w:r>
      <w:r>
        <w:rPr>
          <w:spacing w:val="-7"/>
          <w:sz w:val="20"/>
        </w:rPr>
        <w:t xml:space="preserve"> </w:t>
      </w:r>
      <w:r>
        <w:rPr>
          <w:sz w:val="20"/>
        </w:rPr>
        <w:t>le</w:t>
      </w:r>
      <w:r>
        <w:rPr>
          <w:spacing w:val="-5"/>
          <w:sz w:val="20"/>
        </w:rPr>
        <w:t xml:space="preserve"> </w:t>
      </w:r>
      <w:r>
        <w:rPr>
          <w:sz w:val="20"/>
        </w:rPr>
        <w:t>soumissionnaire</w:t>
      </w:r>
      <w:r>
        <w:rPr>
          <w:spacing w:val="-7"/>
          <w:sz w:val="20"/>
        </w:rPr>
        <w:t xml:space="preserve"> </w:t>
      </w:r>
      <w:r>
        <w:rPr>
          <w:sz w:val="20"/>
        </w:rPr>
        <w:t>doit</w:t>
      </w:r>
      <w:r>
        <w:rPr>
          <w:spacing w:val="-6"/>
          <w:sz w:val="20"/>
        </w:rPr>
        <w:t xml:space="preserve"> </w:t>
      </w:r>
      <w:r>
        <w:rPr>
          <w:sz w:val="20"/>
        </w:rPr>
        <w:t>suivre</w:t>
      </w:r>
      <w:r>
        <w:rPr>
          <w:spacing w:val="-7"/>
          <w:sz w:val="20"/>
        </w:rPr>
        <w:t xml:space="preserve"> </w:t>
      </w:r>
      <w:r>
        <w:rPr>
          <w:sz w:val="20"/>
        </w:rPr>
        <w:t>les</w:t>
      </w:r>
      <w:r>
        <w:rPr>
          <w:spacing w:val="-8"/>
          <w:sz w:val="20"/>
        </w:rPr>
        <w:t xml:space="preserve"> </w:t>
      </w:r>
      <w:r>
        <w:rPr>
          <w:sz w:val="20"/>
        </w:rPr>
        <w:t>instructions</w:t>
      </w:r>
      <w:r>
        <w:rPr>
          <w:spacing w:val="-8"/>
          <w:sz w:val="20"/>
        </w:rPr>
        <w:t xml:space="preserve"> </w:t>
      </w:r>
      <w:r>
        <w:rPr>
          <w:sz w:val="20"/>
        </w:rPr>
        <w:t>suivantes</w:t>
      </w:r>
      <w:r>
        <w:rPr>
          <w:spacing w:val="-8"/>
          <w:sz w:val="20"/>
        </w:rPr>
        <w:t xml:space="preserve"> </w:t>
      </w:r>
      <w:r>
        <w:rPr>
          <w:spacing w:val="-10"/>
          <w:sz w:val="20"/>
        </w:rPr>
        <w:t>:</w:t>
      </w:r>
    </w:p>
    <w:p w14:paraId="7D30304F" w14:textId="77777777" w:rsidR="00025498" w:rsidRDefault="00DB56B5">
      <w:pPr>
        <w:pStyle w:val="Paragraphedeliste"/>
        <w:numPr>
          <w:ilvl w:val="0"/>
          <w:numId w:val="2"/>
        </w:numPr>
        <w:tabs>
          <w:tab w:val="left" w:pos="929"/>
        </w:tabs>
        <w:spacing w:before="157" w:line="276" w:lineRule="auto"/>
        <w:ind w:right="853" w:firstLine="0"/>
        <w:rPr>
          <w:sz w:val="20"/>
        </w:rPr>
      </w:pPr>
      <w:r>
        <w:rPr>
          <w:sz w:val="20"/>
        </w:rPr>
        <w:t>Se connecter sur la plateforme https:/</w:t>
      </w:r>
      <w:hyperlink r:id="rId25">
        <w:r>
          <w:rPr>
            <w:sz w:val="20"/>
          </w:rPr>
          <w:t>/www.marches-publics.gouv.fr</w:t>
        </w:r>
      </w:hyperlink>
      <w:r>
        <w:rPr>
          <w:sz w:val="20"/>
        </w:rPr>
        <w:t xml:space="preserve"> grâce à son identifiant et son mot de passe ;</w:t>
      </w:r>
    </w:p>
    <w:p w14:paraId="7D303050" w14:textId="77777777" w:rsidR="00025498" w:rsidRDefault="00DB56B5">
      <w:pPr>
        <w:pStyle w:val="Paragraphedeliste"/>
        <w:numPr>
          <w:ilvl w:val="0"/>
          <w:numId w:val="2"/>
        </w:numPr>
        <w:tabs>
          <w:tab w:val="left" w:pos="912"/>
        </w:tabs>
        <w:spacing w:before="120"/>
        <w:ind w:left="912" w:hanging="204"/>
        <w:rPr>
          <w:sz w:val="20"/>
        </w:rPr>
      </w:pPr>
      <w:r>
        <w:rPr>
          <w:sz w:val="20"/>
        </w:rPr>
        <w:t>Cliquer</w:t>
      </w:r>
      <w:r>
        <w:rPr>
          <w:spacing w:val="-6"/>
          <w:sz w:val="20"/>
        </w:rPr>
        <w:t xml:space="preserve"> </w:t>
      </w:r>
      <w:r>
        <w:rPr>
          <w:sz w:val="20"/>
        </w:rPr>
        <w:t>en</w:t>
      </w:r>
      <w:r>
        <w:rPr>
          <w:spacing w:val="-5"/>
          <w:sz w:val="20"/>
        </w:rPr>
        <w:t xml:space="preserve"> </w:t>
      </w:r>
      <w:r>
        <w:rPr>
          <w:sz w:val="20"/>
        </w:rPr>
        <w:t>bas</w:t>
      </w:r>
      <w:r>
        <w:rPr>
          <w:spacing w:val="-6"/>
          <w:sz w:val="20"/>
        </w:rPr>
        <w:t xml:space="preserve"> </w:t>
      </w:r>
      <w:r>
        <w:rPr>
          <w:sz w:val="20"/>
        </w:rPr>
        <w:t>à</w:t>
      </w:r>
      <w:r>
        <w:rPr>
          <w:spacing w:val="-5"/>
          <w:sz w:val="20"/>
        </w:rPr>
        <w:t xml:space="preserve"> </w:t>
      </w:r>
      <w:r>
        <w:rPr>
          <w:sz w:val="20"/>
        </w:rPr>
        <w:t>gauche</w:t>
      </w:r>
      <w:r>
        <w:rPr>
          <w:spacing w:val="-4"/>
          <w:sz w:val="20"/>
        </w:rPr>
        <w:t xml:space="preserve"> </w:t>
      </w:r>
      <w:r>
        <w:rPr>
          <w:sz w:val="20"/>
        </w:rPr>
        <w:t>sur</w:t>
      </w:r>
      <w:r>
        <w:rPr>
          <w:spacing w:val="-4"/>
          <w:sz w:val="20"/>
        </w:rPr>
        <w:t xml:space="preserve"> </w:t>
      </w:r>
      <w:r>
        <w:rPr>
          <w:sz w:val="20"/>
        </w:rPr>
        <w:t>"Aide"</w:t>
      </w:r>
      <w:r>
        <w:rPr>
          <w:spacing w:val="-7"/>
          <w:sz w:val="20"/>
        </w:rPr>
        <w:t xml:space="preserve"> </w:t>
      </w:r>
      <w:r>
        <w:rPr>
          <w:sz w:val="20"/>
        </w:rPr>
        <w:t>puis</w:t>
      </w:r>
      <w:r>
        <w:rPr>
          <w:spacing w:val="-4"/>
          <w:sz w:val="20"/>
        </w:rPr>
        <w:t xml:space="preserve"> </w:t>
      </w:r>
      <w:r>
        <w:rPr>
          <w:sz w:val="20"/>
        </w:rPr>
        <w:t>sur</w:t>
      </w:r>
      <w:r>
        <w:rPr>
          <w:spacing w:val="-5"/>
          <w:sz w:val="20"/>
        </w:rPr>
        <w:t xml:space="preserve"> </w:t>
      </w:r>
      <w:r>
        <w:rPr>
          <w:sz w:val="20"/>
        </w:rPr>
        <w:t>"Outils</w:t>
      </w:r>
      <w:r>
        <w:rPr>
          <w:spacing w:val="-7"/>
          <w:sz w:val="20"/>
        </w:rPr>
        <w:t xml:space="preserve"> </w:t>
      </w:r>
      <w:r>
        <w:rPr>
          <w:sz w:val="20"/>
        </w:rPr>
        <w:t>informatiques"</w:t>
      </w:r>
      <w:r>
        <w:rPr>
          <w:spacing w:val="-6"/>
          <w:sz w:val="20"/>
        </w:rPr>
        <w:t xml:space="preserve"> </w:t>
      </w:r>
      <w:r>
        <w:rPr>
          <w:sz w:val="20"/>
        </w:rPr>
        <w:t>puis</w:t>
      </w:r>
      <w:r>
        <w:rPr>
          <w:spacing w:val="-5"/>
          <w:sz w:val="20"/>
        </w:rPr>
        <w:t xml:space="preserve"> </w:t>
      </w:r>
      <w:r>
        <w:rPr>
          <w:sz w:val="20"/>
        </w:rPr>
        <w:t>sur</w:t>
      </w:r>
      <w:r>
        <w:rPr>
          <w:spacing w:val="-5"/>
          <w:sz w:val="20"/>
        </w:rPr>
        <w:t xml:space="preserve"> </w:t>
      </w:r>
      <w:r>
        <w:rPr>
          <w:sz w:val="20"/>
        </w:rPr>
        <w:t>"Signer</w:t>
      </w:r>
      <w:r>
        <w:rPr>
          <w:spacing w:val="-5"/>
          <w:sz w:val="20"/>
        </w:rPr>
        <w:t xml:space="preserve"> </w:t>
      </w:r>
      <w:r>
        <w:rPr>
          <w:sz w:val="20"/>
        </w:rPr>
        <w:t>un</w:t>
      </w:r>
      <w:r>
        <w:rPr>
          <w:spacing w:val="-5"/>
          <w:sz w:val="20"/>
        </w:rPr>
        <w:t xml:space="preserve"> </w:t>
      </w:r>
      <w:r>
        <w:rPr>
          <w:spacing w:val="-2"/>
          <w:sz w:val="20"/>
        </w:rPr>
        <w:t>document</w:t>
      </w:r>
      <w:proofErr w:type="gramStart"/>
      <w:r>
        <w:rPr>
          <w:spacing w:val="-2"/>
          <w:sz w:val="20"/>
        </w:rPr>
        <w:t>";</w:t>
      </w:r>
      <w:proofErr w:type="gramEnd"/>
    </w:p>
    <w:p w14:paraId="7D303051" w14:textId="77777777" w:rsidR="00025498" w:rsidRDefault="00DB56B5">
      <w:pPr>
        <w:pStyle w:val="Paragraphedeliste"/>
        <w:numPr>
          <w:ilvl w:val="0"/>
          <w:numId w:val="2"/>
        </w:numPr>
        <w:tabs>
          <w:tab w:val="left" w:pos="912"/>
        </w:tabs>
        <w:spacing w:before="157"/>
        <w:ind w:left="912" w:hanging="204"/>
        <w:rPr>
          <w:sz w:val="20"/>
        </w:rPr>
      </w:pPr>
      <w:r>
        <w:rPr>
          <w:sz w:val="20"/>
        </w:rPr>
        <w:t>Accepter</w:t>
      </w:r>
      <w:r>
        <w:rPr>
          <w:spacing w:val="-7"/>
          <w:sz w:val="20"/>
        </w:rPr>
        <w:t xml:space="preserve"> </w:t>
      </w:r>
      <w:r>
        <w:rPr>
          <w:sz w:val="20"/>
        </w:rPr>
        <w:t>l'installation</w:t>
      </w:r>
      <w:r>
        <w:rPr>
          <w:spacing w:val="-5"/>
          <w:sz w:val="20"/>
        </w:rPr>
        <w:t xml:space="preserve"> </w:t>
      </w:r>
      <w:r>
        <w:rPr>
          <w:sz w:val="20"/>
        </w:rPr>
        <w:t>des</w:t>
      </w:r>
      <w:r>
        <w:rPr>
          <w:spacing w:val="-7"/>
          <w:sz w:val="20"/>
        </w:rPr>
        <w:t xml:space="preserve"> </w:t>
      </w:r>
      <w:r>
        <w:rPr>
          <w:sz w:val="20"/>
        </w:rPr>
        <w:t>applets</w:t>
      </w:r>
      <w:r>
        <w:rPr>
          <w:spacing w:val="-6"/>
          <w:sz w:val="20"/>
        </w:rPr>
        <w:t xml:space="preserve"> </w:t>
      </w:r>
      <w:r>
        <w:rPr>
          <w:sz w:val="20"/>
        </w:rPr>
        <w:t>Java</w:t>
      </w:r>
      <w:r>
        <w:rPr>
          <w:spacing w:val="-5"/>
          <w:sz w:val="20"/>
        </w:rPr>
        <w:t xml:space="preserve"> </w:t>
      </w:r>
      <w:r>
        <w:rPr>
          <w:sz w:val="20"/>
        </w:rPr>
        <w:t>si</w:t>
      </w:r>
      <w:r>
        <w:rPr>
          <w:spacing w:val="-6"/>
          <w:sz w:val="20"/>
        </w:rPr>
        <w:t xml:space="preserve"> </w:t>
      </w:r>
      <w:r>
        <w:rPr>
          <w:sz w:val="20"/>
        </w:rPr>
        <w:t>cela</w:t>
      </w:r>
      <w:r>
        <w:rPr>
          <w:spacing w:val="-6"/>
          <w:sz w:val="20"/>
        </w:rPr>
        <w:t xml:space="preserve"> </w:t>
      </w:r>
      <w:r>
        <w:rPr>
          <w:sz w:val="20"/>
        </w:rPr>
        <w:t>est</w:t>
      </w:r>
      <w:r>
        <w:rPr>
          <w:spacing w:val="-5"/>
          <w:sz w:val="20"/>
        </w:rPr>
        <w:t xml:space="preserve"> </w:t>
      </w:r>
      <w:proofErr w:type="gramStart"/>
      <w:r>
        <w:rPr>
          <w:spacing w:val="-2"/>
          <w:sz w:val="20"/>
        </w:rPr>
        <w:t>demandé;</w:t>
      </w:r>
      <w:proofErr w:type="gramEnd"/>
    </w:p>
    <w:p w14:paraId="7D303052" w14:textId="77777777" w:rsidR="00025498" w:rsidRDefault="00DB56B5">
      <w:pPr>
        <w:pStyle w:val="Paragraphedeliste"/>
        <w:numPr>
          <w:ilvl w:val="0"/>
          <w:numId w:val="2"/>
        </w:numPr>
        <w:tabs>
          <w:tab w:val="left" w:pos="912"/>
        </w:tabs>
        <w:spacing w:before="157"/>
        <w:ind w:left="912" w:hanging="204"/>
        <w:rPr>
          <w:sz w:val="20"/>
        </w:rPr>
      </w:pPr>
      <w:r>
        <w:rPr>
          <w:sz w:val="20"/>
        </w:rPr>
        <w:t>Cliquer</w:t>
      </w:r>
      <w:r>
        <w:rPr>
          <w:spacing w:val="-4"/>
          <w:sz w:val="20"/>
        </w:rPr>
        <w:t xml:space="preserve"> </w:t>
      </w:r>
      <w:r>
        <w:rPr>
          <w:sz w:val="20"/>
        </w:rPr>
        <w:t>sur</w:t>
      </w:r>
      <w:r>
        <w:rPr>
          <w:spacing w:val="-6"/>
          <w:sz w:val="20"/>
        </w:rPr>
        <w:t xml:space="preserve"> </w:t>
      </w:r>
      <w:r>
        <w:rPr>
          <w:sz w:val="20"/>
        </w:rPr>
        <w:t>"Parcourir"</w:t>
      </w:r>
      <w:r>
        <w:rPr>
          <w:spacing w:val="-6"/>
          <w:sz w:val="20"/>
        </w:rPr>
        <w:t xml:space="preserve"> </w:t>
      </w:r>
      <w:r>
        <w:rPr>
          <w:sz w:val="20"/>
        </w:rPr>
        <w:t>à</w:t>
      </w:r>
      <w:r>
        <w:rPr>
          <w:spacing w:val="-6"/>
          <w:sz w:val="20"/>
        </w:rPr>
        <w:t xml:space="preserve"> </w:t>
      </w:r>
      <w:r>
        <w:rPr>
          <w:sz w:val="20"/>
        </w:rPr>
        <w:t>droite</w:t>
      </w:r>
      <w:r>
        <w:rPr>
          <w:spacing w:val="-6"/>
          <w:sz w:val="20"/>
        </w:rPr>
        <w:t xml:space="preserve"> </w:t>
      </w:r>
      <w:r>
        <w:rPr>
          <w:sz w:val="20"/>
        </w:rPr>
        <w:t>pour</w:t>
      </w:r>
      <w:r>
        <w:rPr>
          <w:spacing w:val="-6"/>
          <w:sz w:val="20"/>
        </w:rPr>
        <w:t xml:space="preserve"> </w:t>
      </w:r>
      <w:r>
        <w:rPr>
          <w:sz w:val="20"/>
        </w:rPr>
        <w:t>y</w:t>
      </w:r>
      <w:r>
        <w:rPr>
          <w:spacing w:val="-5"/>
          <w:sz w:val="20"/>
        </w:rPr>
        <w:t xml:space="preserve"> </w:t>
      </w:r>
      <w:r>
        <w:rPr>
          <w:sz w:val="20"/>
        </w:rPr>
        <w:t>déposer</w:t>
      </w:r>
      <w:r>
        <w:rPr>
          <w:spacing w:val="-6"/>
          <w:sz w:val="20"/>
        </w:rPr>
        <w:t xml:space="preserve"> </w:t>
      </w:r>
      <w:r>
        <w:rPr>
          <w:sz w:val="20"/>
        </w:rPr>
        <w:t>la</w:t>
      </w:r>
      <w:r>
        <w:rPr>
          <w:spacing w:val="-6"/>
          <w:sz w:val="20"/>
        </w:rPr>
        <w:t xml:space="preserve"> </w:t>
      </w:r>
      <w:r>
        <w:rPr>
          <w:sz w:val="20"/>
        </w:rPr>
        <w:t>pièce</w:t>
      </w:r>
      <w:r>
        <w:rPr>
          <w:spacing w:val="-7"/>
          <w:sz w:val="20"/>
        </w:rPr>
        <w:t xml:space="preserve"> </w:t>
      </w:r>
      <w:r>
        <w:rPr>
          <w:sz w:val="20"/>
        </w:rPr>
        <w:t>à</w:t>
      </w:r>
      <w:r>
        <w:rPr>
          <w:spacing w:val="-3"/>
          <w:sz w:val="20"/>
        </w:rPr>
        <w:t xml:space="preserve"> </w:t>
      </w:r>
      <w:r>
        <w:rPr>
          <w:sz w:val="20"/>
        </w:rPr>
        <w:t>signer</w:t>
      </w:r>
      <w:r>
        <w:rPr>
          <w:spacing w:val="-4"/>
          <w:sz w:val="20"/>
        </w:rPr>
        <w:t xml:space="preserve"> </w:t>
      </w:r>
      <w:r>
        <w:rPr>
          <w:sz w:val="20"/>
        </w:rPr>
        <w:t>et</w:t>
      </w:r>
      <w:r>
        <w:rPr>
          <w:spacing w:val="-5"/>
          <w:sz w:val="20"/>
        </w:rPr>
        <w:t xml:space="preserve"> </w:t>
      </w:r>
      <w:r>
        <w:rPr>
          <w:sz w:val="20"/>
        </w:rPr>
        <w:t>sélectionner</w:t>
      </w:r>
      <w:r>
        <w:rPr>
          <w:spacing w:val="-6"/>
          <w:sz w:val="20"/>
        </w:rPr>
        <w:t xml:space="preserve"> </w:t>
      </w:r>
      <w:r>
        <w:rPr>
          <w:sz w:val="20"/>
        </w:rPr>
        <w:t>le</w:t>
      </w:r>
      <w:r>
        <w:rPr>
          <w:spacing w:val="-6"/>
          <w:sz w:val="20"/>
        </w:rPr>
        <w:t xml:space="preserve"> </w:t>
      </w:r>
      <w:r>
        <w:rPr>
          <w:sz w:val="20"/>
        </w:rPr>
        <w:t>document</w:t>
      </w:r>
      <w:r>
        <w:rPr>
          <w:spacing w:val="-6"/>
          <w:sz w:val="20"/>
        </w:rPr>
        <w:t xml:space="preserve"> </w:t>
      </w:r>
      <w:r>
        <w:rPr>
          <w:sz w:val="20"/>
        </w:rPr>
        <w:t>souhaité</w:t>
      </w:r>
      <w:r>
        <w:rPr>
          <w:spacing w:val="-6"/>
          <w:sz w:val="20"/>
        </w:rPr>
        <w:t xml:space="preserve"> </w:t>
      </w:r>
      <w:r>
        <w:rPr>
          <w:spacing w:val="-10"/>
          <w:sz w:val="20"/>
        </w:rPr>
        <w:t>;</w:t>
      </w:r>
    </w:p>
    <w:p w14:paraId="7D303053" w14:textId="77777777" w:rsidR="00025498" w:rsidRDefault="00DB56B5">
      <w:pPr>
        <w:pStyle w:val="Paragraphedeliste"/>
        <w:numPr>
          <w:ilvl w:val="0"/>
          <w:numId w:val="2"/>
        </w:numPr>
        <w:tabs>
          <w:tab w:val="left" w:pos="912"/>
        </w:tabs>
        <w:spacing w:before="157"/>
        <w:ind w:left="912" w:hanging="204"/>
        <w:rPr>
          <w:sz w:val="20"/>
        </w:rPr>
      </w:pPr>
      <w:r>
        <w:rPr>
          <w:sz w:val="20"/>
        </w:rPr>
        <w:t>Cliquer</w:t>
      </w:r>
      <w:r>
        <w:rPr>
          <w:spacing w:val="-7"/>
          <w:sz w:val="20"/>
        </w:rPr>
        <w:t xml:space="preserve"> </w:t>
      </w:r>
      <w:r>
        <w:rPr>
          <w:sz w:val="20"/>
        </w:rPr>
        <w:t>sur</w:t>
      </w:r>
      <w:r>
        <w:rPr>
          <w:spacing w:val="-8"/>
          <w:sz w:val="20"/>
        </w:rPr>
        <w:t xml:space="preserve"> </w:t>
      </w:r>
      <w:r>
        <w:rPr>
          <w:sz w:val="20"/>
        </w:rPr>
        <w:t>"Valider"</w:t>
      </w:r>
      <w:r>
        <w:rPr>
          <w:spacing w:val="-9"/>
          <w:sz w:val="20"/>
        </w:rPr>
        <w:t xml:space="preserve"> </w:t>
      </w:r>
      <w:r>
        <w:rPr>
          <w:spacing w:val="-10"/>
          <w:sz w:val="20"/>
        </w:rPr>
        <w:t>;</w:t>
      </w:r>
    </w:p>
    <w:p w14:paraId="7D303054" w14:textId="77777777" w:rsidR="00025498" w:rsidRDefault="00DB56B5">
      <w:pPr>
        <w:pStyle w:val="Paragraphedeliste"/>
        <w:numPr>
          <w:ilvl w:val="0"/>
          <w:numId w:val="2"/>
        </w:numPr>
        <w:tabs>
          <w:tab w:val="left" w:pos="955"/>
        </w:tabs>
        <w:spacing w:before="156" w:line="276" w:lineRule="auto"/>
        <w:ind w:right="860" w:firstLine="0"/>
        <w:rPr>
          <w:sz w:val="20"/>
        </w:rPr>
      </w:pPr>
      <w:r>
        <w:rPr>
          <w:sz w:val="20"/>
        </w:rPr>
        <w:t>Une</w:t>
      </w:r>
      <w:r>
        <w:rPr>
          <w:spacing w:val="40"/>
          <w:sz w:val="20"/>
        </w:rPr>
        <w:t xml:space="preserve"> </w:t>
      </w:r>
      <w:r>
        <w:rPr>
          <w:sz w:val="20"/>
        </w:rPr>
        <w:t>fenêtre</w:t>
      </w:r>
      <w:r>
        <w:rPr>
          <w:spacing w:val="39"/>
          <w:sz w:val="20"/>
        </w:rPr>
        <w:t xml:space="preserve"> </w:t>
      </w:r>
      <w:r>
        <w:rPr>
          <w:sz w:val="20"/>
        </w:rPr>
        <w:t>s’ouvre.</w:t>
      </w:r>
      <w:r>
        <w:rPr>
          <w:spacing w:val="40"/>
          <w:sz w:val="20"/>
        </w:rPr>
        <w:t xml:space="preserve"> </w:t>
      </w:r>
      <w:r>
        <w:rPr>
          <w:sz w:val="20"/>
        </w:rPr>
        <w:t>Sélectionner</w:t>
      </w:r>
      <w:r>
        <w:rPr>
          <w:spacing w:val="40"/>
          <w:sz w:val="20"/>
        </w:rPr>
        <w:t xml:space="preserve"> </w:t>
      </w:r>
      <w:r>
        <w:rPr>
          <w:sz w:val="20"/>
        </w:rPr>
        <w:t>le</w:t>
      </w:r>
      <w:r>
        <w:rPr>
          <w:spacing w:val="39"/>
          <w:sz w:val="20"/>
        </w:rPr>
        <w:t xml:space="preserve"> </w:t>
      </w:r>
      <w:r>
        <w:rPr>
          <w:sz w:val="20"/>
        </w:rPr>
        <w:t>certificat</w:t>
      </w:r>
      <w:r>
        <w:rPr>
          <w:spacing w:val="40"/>
          <w:sz w:val="20"/>
        </w:rPr>
        <w:t xml:space="preserve"> </w:t>
      </w:r>
      <w:r>
        <w:rPr>
          <w:sz w:val="20"/>
        </w:rPr>
        <w:t>de</w:t>
      </w:r>
      <w:r>
        <w:rPr>
          <w:spacing w:val="40"/>
          <w:sz w:val="20"/>
        </w:rPr>
        <w:t xml:space="preserve"> </w:t>
      </w:r>
      <w:r>
        <w:rPr>
          <w:sz w:val="20"/>
        </w:rPr>
        <w:t>signature</w:t>
      </w:r>
      <w:r>
        <w:rPr>
          <w:spacing w:val="39"/>
          <w:sz w:val="20"/>
        </w:rPr>
        <w:t xml:space="preserve"> </w:t>
      </w:r>
      <w:r>
        <w:rPr>
          <w:sz w:val="20"/>
        </w:rPr>
        <w:t>adéquat,</w:t>
      </w:r>
      <w:r>
        <w:rPr>
          <w:spacing w:val="40"/>
          <w:sz w:val="20"/>
        </w:rPr>
        <w:t xml:space="preserve"> </w:t>
      </w:r>
      <w:r>
        <w:rPr>
          <w:sz w:val="20"/>
        </w:rPr>
        <w:t>cliquer</w:t>
      </w:r>
      <w:r>
        <w:rPr>
          <w:spacing w:val="40"/>
          <w:sz w:val="20"/>
        </w:rPr>
        <w:t xml:space="preserve"> </w:t>
      </w:r>
      <w:r>
        <w:rPr>
          <w:sz w:val="20"/>
        </w:rPr>
        <w:t>sur</w:t>
      </w:r>
      <w:r>
        <w:rPr>
          <w:spacing w:val="40"/>
          <w:sz w:val="20"/>
        </w:rPr>
        <w:t xml:space="preserve"> </w:t>
      </w:r>
      <w:r>
        <w:rPr>
          <w:sz w:val="20"/>
        </w:rPr>
        <w:t>"Valider"</w:t>
      </w:r>
      <w:r>
        <w:rPr>
          <w:spacing w:val="40"/>
          <w:sz w:val="20"/>
        </w:rPr>
        <w:t xml:space="preserve"> </w:t>
      </w:r>
      <w:r>
        <w:rPr>
          <w:sz w:val="20"/>
        </w:rPr>
        <w:t>et</w:t>
      </w:r>
      <w:r>
        <w:rPr>
          <w:spacing w:val="40"/>
          <w:sz w:val="20"/>
        </w:rPr>
        <w:t xml:space="preserve"> </w:t>
      </w:r>
      <w:r>
        <w:rPr>
          <w:sz w:val="20"/>
        </w:rPr>
        <w:t>suivre</w:t>
      </w:r>
      <w:r>
        <w:rPr>
          <w:spacing w:val="39"/>
          <w:sz w:val="20"/>
        </w:rPr>
        <w:t xml:space="preserve"> </w:t>
      </w:r>
      <w:r>
        <w:rPr>
          <w:sz w:val="20"/>
        </w:rPr>
        <w:t>les instructions pour utiliser le certificat de signature.</w:t>
      </w:r>
    </w:p>
    <w:p w14:paraId="7D303055" w14:textId="77777777" w:rsidR="00025498" w:rsidRDefault="00DB56B5">
      <w:pPr>
        <w:spacing w:before="120" w:line="276" w:lineRule="auto"/>
        <w:ind w:left="708" w:right="774"/>
        <w:rPr>
          <w:sz w:val="20"/>
        </w:rPr>
      </w:pPr>
      <w:r>
        <w:rPr>
          <w:sz w:val="20"/>
        </w:rPr>
        <w:t>A</w:t>
      </w:r>
      <w:r>
        <w:rPr>
          <w:spacing w:val="-3"/>
          <w:sz w:val="20"/>
        </w:rPr>
        <w:t xml:space="preserve"> </w:t>
      </w:r>
      <w:r>
        <w:rPr>
          <w:sz w:val="20"/>
        </w:rPr>
        <w:t>la fin</w:t>
      </w:r>
      <w:r>
        <w:rPr>
          <w:spacing w:val="-2"/>
          <w:sz w:val="20"/>
        </w:rPr>
        <w:t xml:space="preserve"> </w:t>
      </w:r>
      <w:r>
        <w:rPr>
          <w:sz w:val="20"/>
        </w:rPr>
        <w:t>de</w:t>
      </w:r>
      <w:r>
        <w:rPr>
          <w:spacing w:val="-1"/>
          <w:sz w:val="20"/>
        </w:rPr>
        <w:t xml:space="preserve"> </w:t>
      </w:r>
      <w:r>
        <w:rPr>
          <w:sz w:val="20"/>
        </w:rPr>
        <w:t>ces</w:t>
      </w:r>
      <w:r>
        <w:rPr>
          <w:spacing w:val="-4"/>
          <w:sz w:val="20"/>
        </w:rPr>
        <w:t xml:space="preserve"> </w:t>
      </w:r>
      <w:r>
        <w:rPr>
          <w:sz w:val="20"/>
        </w:rPr>
        <w:t>opérations,</w:t>
      </w:r>
      <w:r>
        <w:rPr>
          <w:spacing w:val="-2"/>
          <w:sz w:val="20"/>
        </w:rPr>
        <w:t xml:space="preserve"> </w:t>
      </w:r>
      <w:r>
        <w:rPr>
          <w:sz w:val="20"/>
        </w:rPr>
        <w:t>le</w:t>
      </w:r>
      <w:r>
        <w:rPr>
          <w:spacing w:val="-3"/>
          <w:sz w:val="20"/>
        </w:rPr>
        <w:t xml:space="preserve"> </w:t>
      </w:r>
      <w:r>
        <w:rPr>
          <w:sz w:val="20"/>
        </w:rPr>
        <w:t>fichier</w:t>
      </w:r>
      <w:r>
        <w:rPr>
          <w:spacing w:val="-2"/>
          <w:sz w:val="20"/>
        </w:rPr>
        <w:t xml:space="preserve"> </w:t>
      </w:r>
      <w:r>
        <w:rPr>
          <w:sz w:val="20"/>
        </w:rPr>
        <w:t>de</w:t>
      </w:r>
      <w:r>
        <w:rPr>
          <w:spacing w:val="-1"/>
          <w:sz w:val="20"/>
        </w:rPr>
        <w:t xml:space="preserve"> </w:t>
      </w:r>
      <w:r>
        <w:rPr>
          <w:sz w:val="20"/>
        </w:rPr>
        <w:t>signature</w:t>
      </w:r>
      <w:r>
        <w:rPr>
          <w:spacing w:val="-3"/>
          <w:sz w:val="20"/>
        </w:rPr>
        <w:t xml:space="preserve"> </w:t>
      </w:r>
      <w:r>
        <w:rPr>
          <w:sz w:val="20"/>
        </w:rPr>
        <w:t>devra</w:t>
      </w:r>
      <w:r>
        <w:rPr>
          <w:spacing w:val="-2"/>
          <w:sz w:val="20"/>
        </w:rPr>
        <w:t xml:space="preserve"> </w:t>
      </w:r>
      <w:r>
        <w:rPr>
          <w:sz w:val="20"/>
        </w:rPr>
        <w:t>apparaître sous</w:t>
      </w:r>
      <w:r>
        <w:rPr>
          <w:spacing w:val="-1"/>
          <w:sz w:val="20"/>
        </w:rPr>
        <w:t xml:space="preserve"> </w:t>
      </w:r>
      <w:r>
        <w:rPr>
          <w:sz w:val="20"/>
        </w:rPr>
        <w:t>et</w:t>
      </w:r>
      <w:r>
        <w:rPr>
          <w:spacing w:val="-2"/>
          <w:sz w:val="20"/>
        </w:rPr>
        <w:t xml:space="preserve"> </w:t>
      </w:r>
      <w:r>
        <w:rPr>
          <w:sz w:val="20"/>
        </w:rPr>
        <w:t>distinctement</w:t>
      </w:r>
      <w:r>
        <w:rPr>
          <w:spacing w:val="-2"/>
          <w:sz w:val="20"/>
        </w:rPr>
        <w:t xml:space="preserve"> </w:t>
      </w:r>
      <w:r>
        <w:rPr>
          <w:sz w:val="20"/>
        </w:rPr>
        <w:t>du</w:t>
      </w:r>
      <w:r>
        <w:rPr>
          <w:spacing w:val="-2"/>
          <w:sz w:val="20"/>
        </w:rPr>
        <w:t xml:space="preserve"> </w:t>
      </w:r>
      <w:r>
        <w:rPr>
          <w:sz w:val="20"/>
        </w:rPr>
        <w:t>fichier original</w:t>
      </w:r>
      <w:r>
        <w:rPr>
          <w:spacing w:val="-1"/>
          <w:sz w:val="20"/>
        </w:rPr>
        <w:t xml:space="preserve"> </w:t>
      </w:r>
      <w:r>
        <w:rPr>
          <w:sz w:val="20"/>
        </w:rPr>
        <w:t>sur le poste de travail dans le répertoire où se trouve le document qui a été signé.</w:t>
      </w:r>
    </w:p>
    <w:p w14:paraId="7D303056" w14:textId="77777777" w:rsidR="00025498" w:rsidRDefault="00DB56B5">
      <w:pPr>
        <w:spacing w:before="120"/>
        <w:ind w:left="708"/>
        <w:rPr>
          <w:sz w:val="20"/>
        </w:rPr>
      </w:pPr>
      <w:r>
        <w:rPr>
          <w:sz w:val="20"/>
        </w:rPr>
        <w:t>Il</w:t>
      </w:r>
      <w:r>
        <w:rPr>
          <w:spacing w:val="-6"/>
          <w:sz w:val="20"/>
        </w:rPr>
        <w:t xml:space="preserve"> </w:t>
      </w:r>
      <w:r>
        <w:rPr>
          <w:sz w:val="20"/>
        </w:rPr>
        <w:t>est</w:t>
      </w:r>
      <w:r>
        <w:rPr>
          <w:spacing w:val="-4"/>
          <w:sz w:val="20"/>
        </w:rPr>
        <w:t xml:space="preserve"> </w:t>
      </w:r>
      <w:r>
        <w:rPr>
          <w:sz w:val="20"/>
        </w:rPr>
        <w:t>procédé</w:t>
      </w:r>
      <w:r>
        <w:rPr>
          <w:spacing w:val="-5"/>
          <w:sz w:val="20"/>
        </w:rPr>
        <w:t xml:space="preserve"> </w:t>
      </w:r>
      <w:r>
        <w:rPr>
          <w:sz w:val="20"/>
        </w:rPr>
        <w:t>de</w:t>
      </w:r>
      <w:r>
        <w:rPr>
          <w:spacing w:val="-5"/>
          <w:sz w:val="20"/>
        </w:rPr>
        <w:t xml:space="preserve"> </w:t>
      </w:r>
      <w:r>
        <w:rPr>
          <w:sz w:val="20"/>
        </w:rPr>
        <w:t>la</w:t>
      </w:r>
      <w:r>
        <w:rPr>
          <w:spacing w:val="-4"/>
          <w:sz w:val="20"/>
        </w:rPr>
        <w:t xml:space="preserve"> </w:t>
      </w:r>
      <w:r>
        <w:rPr>
          <w:sz w:val="20"/>
        </w:rPr>
        <w:t>même</w:t>
      </w:r>
      <w:r>
        <w:rPr>
          <w:spacing w:val="-3"/>
          <w:sz w:val="20"/>
        </w:rPr>
        <w:t xml:space="preserve"> </w:t>
      </w:r>
      <w:r>
        <w:rPr>
          <w:sz w:val="20"/>
        </w:rPr>
        <w:t>façon</w:t>
      </w:r>
      <w:r>
        <w:rPr>
          <w:spacing w:val="-5"/>
          <w:sz w:val="20"/>
        </w:rPr>
        <w:t xml:space="preserve"> </w:t>
      </w:r>
      <w:r>
        <w:rPr>
          <w:sz w:val="20"/>
        </w:rPr>
        <w:t>pour</w:t>
      </w:r>
      <w:r>
        <w:rPr>
          <w:spacing w:val="-4"/>
          <w:sz w:val="20"/>
        </w:rPr>
        <w:t xml:space="preserve"> </w:t>
      </w:r>
      <w:r>
        <w:rPr>
          <w:sz w:val="20"/>
        </w:rPr>
        <w:t>chacune</w:t>
      </w:r>
      <w:r>
        <w:rPr>
          <w:spacing w:val="-5"/>
          <w:sz w:val="20"/>
        </w:rPr>
        <w:t xml:space="preserve"> </w:t>
      </w:r>
      <w:r>
        <w:rPr>
          <w:sz w:val="20"/>
        </w:rPr>
        <w:t>des</w:t>
      </w:r>
      <w:r>
        <w:rPr>
          <w:spacing w:val="-6"/>
          <w:sz w:val="20"/>
        </w:rPr>
        <w:t xml:space="preserve"> </w:t>
      </w:r>
      <w:r>
        <w:rPr>
          <w:sz w:val="20"/>
        </w:rPr>
        <w:t>pièces</w:t>
      </w:r>
      <w:r>
        <w:rPr>
          <w:spacing w:val="-6"/>
          <w:sz w:val="20"/>
        </w:rPr>
        <w:t xml:space="preserve"> </w:t>
      </w:r>
      <w:r>
        <w:rPr>
          <w:sz w:val="20"/>
        </w:rPr>
        <w:t>devant</w:t>
      </w:r>
      <w:r>
        <w:rPr>
          <w:spacing w:val="-4"/>
          <w:sz w:val="20"/>
        </w:rPr>
        <w:t xml:space="preserve"> </w:t>
      </w:r>
      <w:r>
        <w:rPr>
          <w:sz w:val="20"/>
        </w:rPr>
        <w:t>être</w:t>
      </w:r>
      <w:r>
        <w:rPr>
          <w:spacing w:val="-2"/>
          <w:sz w:val="20"/>
        </w:rPr>
        <w:t xml:space="preserve"> signée.</w:t>
      </w:r>
    </w:p>
    <w:p w14:paraId="7D303057" w14:textId="77777777" w:rsidR="00025498" w:rsidRDefault="00DB56B5">
      <w:pPr>
        <w:spacing w:before="157" w:line="278" w:lineRule="auto"/>
        <w:ind w:left="708" w:right="853"/>
        <w:jc w:val="both"/>
        <w:rPr>
          <w:sz w:val="20"/>
        </w:rPr>
      </w:pPr>
      <w:r>
        <w:rPr>
          <w:sz w:val="20"/>
        </w:rPr>
        <w:t>A l’issue de ces opérations, le soumissionnaire peut constituer son dossier zippé composant l’offre en joignant toutes les pièces nécessitant une signature électronique et tous les fichiers de signature respectifs. Il pourra ensuite être procédé au dépôt de l’offre.</w:t>
      </w:r>
    </w:p>
    <w:p w14:paraId="7D303058" w14:textId="77777777" w:rsidR="00025498" w:rsidRDefault="00025498">
      <w:pPr>
        <w:spacing w:line="278" w:lineRule="auto"/>
        <w:jc w:val="both"/>
        <w:rPr>
          <w:sz w:val="20"/>
        </w:rPr>
        <w:sectPr w:rsidR="00025498">
          <w:pgSz w:w="11910" w:h="16840"/>
          <w:pgMar w:top="2120" w:right="566" w:bottom="1180" w:left="708" w:header="878" w:footer="992" w:gutter="0"/>
          <w:cols w:space="720"/>
        </w:sectPr>
      </w:pPr>
    </w:p>
    <w:p w14:paraId="7D303059" w14:textId="77777777" w:rsidR="00025498" w:rsidRDefault="00025498">
      <w:pPr>
        <w:pStyle w:val="Corpsdetexte"/>
      </w:pPr>
    </w:p>
    <w:p w14:paraId="7D30305A" w14:textId="77777777" w:rsidR="00025498" w:rsidRDefault="00025498">
      <w:pPr>
        <w:pStyle w:val="Corpsdetexte"/>
      </w:pPr>
    </w:p>
    <w:p w14:paraId="7D30305B" w14:textId="77777777" w:rsidR="00025498" w:rsidRDefault="00025498">
      <w:pPr>
        <w:pStyle w:val="Corpsdetexte"/>
      </w:pPr>
    </w:p>
    <w:p w14:paraId="7D30305C" w14:textId="77777777" w:rsidR="00025498" w:rsidRDefault="00025498">
      <w:pPr>
        <w:pStyle w:val="Corpsdetexte"/>
        <w:spacing w:before="19"/>
      </w:pPr>
    </w:p>
    <w:p w14:paraId="7D30305D" w14:textId="77777777" w:rsidR="00025498" w:rsidRDefault="00DB56B5">
      <w:pPr>
        <w:pStyle w:val="Titre2"/>
        <w:numPr>
          <w:ilvl w:val="3"/>
          <w:numId w:val="5"/>
        </w:numPr>
        <w:tabs>
          <w:tab w:val="left" w:pos="2147"/>
        </w:tabs>
        <w:ind w:left="2147" w:hanging="359"/>
      </w:pPr>
      <w:r>
        <w:t>Certificats</w:t>
      </w:r>
      <w:r>
        <w:rPr>
          <w:spacing w:val="-5"/>
        </w:rPr>
        <w:t xml:space="preserve"> </w:t>
      </w:r>
      <w:r>
        <w:t>électroniques</w:t>
      </w:r>
      <w:r>
        <w:rPr>
          <w:spacing w:val="-2"/>
        </w:rPr>
        <w:t xml:space="preserve"> </w:t>
      </w:r>
      <w:r>
        <w:t>:</w:t>
      </w:r>
      <w:r>
        <w:rPr>
          <w:spacing w:val="-8"/>
        </w:rPr>
        <w:t xml:space="preserve"> </w:t>
      </w:r>
      <w:r>
        <w:t>principe</w:t>
      </w:r>
      <w:r>
        <w:rPr>
          <w:spacing w:val="-6"/>
        </w:rPr>
        <w:t xml:space="preserve"> </w:t>
      </w:r>
      <w:r>
        <w:t>et</w:t>
      </w:r>
      <w:r>
        <w:rPr>
          <w:spacing w:val="-4"/>
        </w:rPr>
        <w:t xml:space="preserve"> </w:t>
      </w:r>
      <w:r>
        <w:rPr>
          <w:spacing w:val="-2"/>
        </w:rPr>
        <w:t>fonctionnement</w:t>
      </w:r>
    </w:p>
    <w:p w14:paraId="7D30305E" w14:textId="77777777" w:rsidR="00025498" w:rsidRDefault="00DB56B5">
      <w:pPr>
        <w:pStyle w:val="Corpsdetexte"/>
        <w:spacing w:before="159"/>
        <w:ind w:left="708" w:right="851"/>
        <w:jc w:val="both"/>
      </w:pPr>
      <w:r>
        <w:t>La possession d’un certificat électronique n’est pas requise au stade du retrait du dossier de consultation (DCE) via la plate-forme mais seulement au moment de la réponse électronique (un</w:t>
      </w:r>
      <w:r>
        <w:rPr>
          <w:spacing w:val="40"/>
        </w:rPr>
        <w:t xml:space="preserve"> </w:t>
      </w:r>
      <w:r>
        <w:t>délai d’obtention est à prévoir).</w:t>
      </w:r>
    </w:p>
    <w:p w14:paraId="7D30305F" w14:textId="77777777" w:rsidR="00025498" w:rsidRDefault="00DB56B5">
      <w:pPr>
        <w:pStyle w:val="Corpsdetexte"/>
        <w:ind w:left="708"/>
        <w:jc w:val="both"/>
      </w:pPr>
      <w:r>
        <w:t>La</w:t>
      </w:r>
      <w:r>
        <w:rPr>
          <w:spacing w:val="-7"/>
        </w:rPr>
        <w:t xml:space="preserve"> </w:t>
      </w:r>
      <w:r>
        <w:t>signature</w:t>
      </w:r>
      <w:r>
        <w:rPr>
          <w:spacing w:val="-5"/>
        </w:rPr>
        <w:t xml:space="preserve"> </w:t>
      </w:r>
      <w:r>
        <w:t>électronique</w:t>
      </w:r>
      <w:r>
        <w:rPr>
          <w:spacing w:val="-6"/>
        </w:rPr>
        <w:t xml:space="preserve"> </w:t>
      </w:r>
      <w:r>
        <w:t>a</w:t>
      </w:r>
      <w:r>
        <w:rPr>
          <w:spacing w:val="-6"/>
        </w:rPr>
        <w:t xml:space="preserve"> </w:t>
      </w:r>
      <w:r>
        <w:t>la</w:t>
      </w:r>
      <w:r>
        <w:rPr>
          <w:spacing w:val="-4"/>
        </w:rPr>
        <w:t xml:space="preserve"> </w:t>
      </w:r>
      <w:r>
        <w:t>même</w:t>
      </w:r>
      <w:r>
        <w:rPr>
          <w:spacing w:val="-6"/>
        </w:rPr>
        <w:t xml:space="preserve"> </w:t>
      </w:r>
      <w:r>
        <w:t>valeur</w:t>
      </w:r>
      <w:r>
        <w:rPr>
          <w:spacing w:val="-4"/>
        </w:rPr>
        <w:t xml:space="preserve"> </w:t>
      </w:r>
      <w:r>
        <w:t>juridique</w:t>
      </w:r>
      <w:r>
        <w:rPr>
          <w:spacing w:val="-4"/>
        </w:rPr>
        <w:t xml:space="preserve"> </w:t>
      </w:r>
      <w:r>
        <w:t>qu’une</w:t>
      </w:r>
      <w:r>
        <w:rPr>
          <w:spacing w:val="-5"/>
        </w:rPr>
        <w:t xml:space="preserve"> </w:t>
      </w:r>
      <w:r>
        <w:t>signature</w:t>
      </w:r>
      <w:r>
        <w:rPr>
          <w:spacing w:val="-5"/>
        </w:rPr>
        <w:t xml:space="preserve"> </w:t>
      </w:r>
      <w:r>
        <w:rPr>
          <w:spacing w:val="-2"/>
        </w:rPr>
        <w:t>manuscrite.</w:t>
      </w:r>
    </w:p>
    <w:p w14:paraId="7D303060" w14:textId="77777777" w:rsidR="00025498" w:rsidRDefault="00DB56B5">
      <w:pPr>
        <w:pStyle w:val="Corpsdetexte"/>
        <w:spacing w:before="4"/>
        <w:rPr>
          <w:sz w:val="20"/>
        </w:rPr>
      </w:pPr>
      <w:r>
        <w:rPr>
          <w:noProof/>
          <w:sz w:val="20"/>
        </w:rPr>
        <mc:AlternateContent>
          <mc:Choice Requires="wps">
            <w:drawing>
              <wp:anchor distT="0" distB="0" distL="0" distR="0" simplePos="0" relativeHeight="487590912" behindDoc="1" locked="0" layoutInCell="1" allowOverlap="1" wp14:anchorId="7D3030C0" wp14:editId="7D3030C1">
                <wp:simplePos x="0" y="0"/>
                <wp:positionH relativeFrom="page">
                  <wp:posOffset>827836</wp:posOffset>
                </wp:positionH>
                <wp:positionV relativeFrom="paragraph">
                  <wp:posOffset>176199</wp:posOffset>
                </wp:positionV>
                <wp:extent cx="5905500" cy="54292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542925"/>
                        </a:xfrm>
                        <a:prstGeom prst="rect">
                          <a:avLst/>
                        </a:prstGeom>
                        <a:ln w="6095">
                          <a:solidFill>
                            <a:srgbClr val="000000"/>
                          </a:solidFill>
                          <a:prstDash val="solid"/>
                        </a:ln>
                      </wps:spPr>
                      <wps:txbx>
                        <w:txbxContent>
                          <w:p w14:paraId="7D3030DB" w14:textId="77777777" w:rsidR="00025498" w:rsidRDefault="00DB56B5">
                            <w:pPr>
                              <w:pStyle w:val="Corpsdetexte"/>
                              <w:spacing w:before="18"/>
                              <w:ind w:left="108" w:right="107"/>
                              <w:jc w:val="both"/>
                            </w:pPr>
                            <w:r>
                              <w:t>Il est porté à l’attention des candidats qu’une signature scannée ne constitue pas une signature électronique et ne constitue donc pas une signature valable dans le cadre d’un envoi dématérialisé</w:t>
                            </w:r>
                            <w:r>
                              <w:rPr>
                                <w:spacing w:val="40"/>
                              </w:rPr>
                              <w:t xml:space="preserve"> </w:t>
                            </w:r>
                            <w:r>
                              <w:t>au sens de l’article 1316-4 du code civil.</w:t>
                            </w:r>
                          </w:p>
                        </w:txbxContent>
                      </wps:txbx>
                      <wps:bodyPr wrap="square" lIns="0" tIns="0" rIns="0" bIns="0" rtlCol="0">
                        <a:noAutofit/>
                      </wps:bodyPr>
                    </wps:wsp>
                  </a:graphicData>
                </a:graphic>
              </wp:anchor>
            </w:drawing>
          </mc:Choice>
          <mc:Fallback>
            <w:pict>
              <v:shape w14:anchorId="7D3030C0" id="Textbox 10" o:spid="_x0000_s1031" type="#_x0000_t202" style="position:absolute;margin-left:65.2pt;margin-top:13.85pt;width:465pt;height:42.7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" filled="f" strokeweight=".16931mm">
                <v:path arrowok="t"/>
                <v:textbox inset="0,0,0,0">
                  <w:txbxContent>
                    <w:p w14:paraId="7D3030DB" w14:textId="77777777" w:rsidR="00025498" w:rsidRDefault="00DB56B5">
                      <w:pPr>
                        <w:pStyle w:val="Corpsdetexte"/>
                        <w:spacing w:before="18"/>
                        <w:ind w:left="108" w:right="107"/>
                        <w:jc w:val="both"/>
                      </w:pPr>
                      <w:r>
                        <w:t>Il est porté à l’attention des candidats qu’une signature scannée ne constitue pas une signature électronique et ne constitue donc pas une signature valable dans le cadre d’un envoi dématérialisé</w:t>
                      </w:r>
                      <w:r>
                        <w:rPr>
                          <w:spacing w:val="40"/>
                        </w:rPr>
                        <w:t xml:space="preserve"> </w:t>
                      </w:r>
                      <w:r>
                        <w:t>au sens de l’article 1316-4 du code civil.</w:t>
                      </w:r>
                    </w:p>
                  </w:txbxContent>
                </v:textbox>
                <w10:wrap type="topAndBottom" anchorx="page"/>
              </v:shape>
            </w:pict>
          </mc:Fallback>
        </mc:AlternateContent>
      </w:r>
    </w:p>
    <w:p w14:paraId="7D303061" w14:textId="77777777" w:rsidR="00025498" w:rsidRDefault="00025498">
      <w:pPr>
        <w:pStyle w:val="Corpsdetexte"/>
        <w:spacing w:before="1"/>
      </w:pPr>
    </w:p>
    <w:p w14:paraId="7D303062" w14:textId="77777777" w:rsidR="00025498" w:rsidRDefault="00DB56B5">
      <w:pPr>
        <w:pStyle w:val="Corpsdetexte"/>
        <w:spacing w:before="1"/>
        <w:ind w:left="708"/>
        <w:jc w:val="both"/>
      </w:pPr>
      <w:r>
        <w:t>La</w:t>
      </w:r>
      <w:r>
        <w:rPr>
          <w:spacing w:val="-4"/>
        </w:rPr>
        <w:t xml:space="preserve"> </w:t>
      </w:r>
      <w:r>
        <w:t>signature</w:t>
      </w:r>
      <w:r>
        <w:rPr>
          <w:spacing w:val="-6"/>
        </w:rPr>
        <w:t xml:space="preserve"> </w:t>
      </w:r>
      <w:r>
        <w:t>électronique</w:t>
      </w:r>
      <w:r>
        <w:rPr>
          <w:spacing w:val="-6"/>
        </w:rPr>
        <w:t xml:space="preserve"> </w:t>
      </w:r>
      <w:r>
        <w:t>exerce</w:t>
      </w:r>
      <w:r>
        <w:rPr>
          <w:spacing w:val="-5"/>
        </w:rPr>
        <w:t xml:space="preserve"> </w:t>
      </w:r>
      <w:r>
        <w:t>une</w:t>
      </w:r>
      <w:r>
        <w:rPr>
          <w:spacing w:val="-4"/>
        </w:rPr>
        <w:t xml:space="preserve"> </w:t>
      </w:r>
      <w:r>
        <w:t>triple</w:t>
      </w:r>
      <w:r>
        <w:rPr>
          <w:spacing w:val="-7"/>
        </w:rPr>
        <w:t xml:space="preserve"> </w:t>
      </w:r>
      <w:r>
        <w:t>fonction</w:t>
      </w:r>
      <w:r>
        <w:rPr>
          <w:spacing w:val="-6"/>
        </w:rPr>
        <w:t xml:space="preserve"> </w:t>
      </w:r>
      <w:r>
        <w:rPr>
          <w:spacing w:val="-10"/>
        </w:rPr>
        <w:t>:</w:t>
      </w:r>
    </w:p>
    <w:p w14:paraId="7D303063" w14:textId="77777777" w:rsidR="00025498" w:rsidRDefault="00025498">
      <w:pPr>
        <w:pStyle w:val="Corpsdetexte"/>
      </w:pPr>
    </w:p>
    <w:p w14:paraId="7D303064" w14:textId="77777777" w:rsidR="00025498" w:rsidRDefault="00DB56B5">
      <w:pPr>
        <w:pStyle w:val="Corpsdetexte"/>
        <w:ind w:left="1788"/>
        <w:jc w:val="both"/>
      </w:pPr>
      <w:r>
        <w:t>-l’identification</w:t>
      </w:r>
      <w:r>
        <w:rPr>
          <w:spacing w:val="-5"/>
        </w:rPr>
        <w:t xml:space="preserve"> </w:t>
      </w:r>
      <w:r>
        <w:t>du</w:t>
      </w:r>
      <w:r>
        <w:rPr>
          <w:spacing w:val="-4"/>
        </w:rPr>
        <w:t xml:space="preserve"> </w:t>
      </w:r>
      <w:r>
        <w:rPr>
          <w:spacing w:val="-2"/>
        </w:rPr>
        <w:t>signataire</w:t>
      </w:r>
    </w:p>
    <w:p w14:paraId="7D303065" w14:textId="77777777" w:rsidR="00025498" w:rsidRDefault="00DB56B5">
      <w:pPr>
        <w:pStyle w:val="Corpsdetexte"/>
        <w:ind w:left="708" w:right="851"/>
        <w:jc w:val="both"/>
      </w:pPr>
      <w:r>
        <w:t>Le préalable obligatoire à tout dépôt électronique de plis est de disposer d’un certificat électronique référencé comme indiqué ci-dessous. Le certificat est la pièce d’identité électronique délivrée à une personne physique pour le compte de sa société par une autorité de certification qui assure le lien entre le signataire et le certificat.</w:t>
      </w:r>
    </w:p>
    <w:p w14:paraId="7D303066" w14:textId="77777777" w:rsidR="00025498" w:rsidRDefault="00025498">
      <w:pPr>
        <w:pStyle w:val="Corpsdetexte"/>
        <w:spacing w:before="1"/>
      </w:pPr>
    </w:p>
    <w:p w14:paraId="7D303067" w14:textId="77777777" w:rsidR="00025498" w:rsidRDefault="00DB56B5">
      <w:pPr>
        <w:pStyle w:val="Paragraphedeliste"/>
        <w:numPr>
          <w:ilvl w:val="0"/>
          <w:numId w:val="1"/>
        </w:numPr>
        <w:tabs>
          <w:tab w:val="left" w:pos="1905"/>
        </w:tabs>
        <w:spacing w:before="1" w:line="267" w:lineRule="exact"/>
        <w:ind w:left="1905" w:hanging="117"/>
        <w:jc w:val="both"/>
      </w:pPr>
      <w:proofErr w:type="gramStart"/>
      <w:r>
        <w:t>l’adhésion</w:t>
      </w:r>
      <w:proofErr w:type="gramEnd"/>
      <w:r>
        <w:rPr>
          <w:spacing w:val="-7"/>
        </w:rPr>
        <w:t xml:space="preserve"> </w:t>
      </w:r>
      <w:r>
        <w:t>à</w:t>
      </w:r>
      <w:r>
        <w:rPr>
          <w:spacing w:val="-5"/>
        </w:rPr>
        <w:t xml:space="preserve"> </w:t>
      </w:r>
      <w:r>
        <w:t>l’acte</w:t>
      </w:r>
      <w:r>
        <w:rPr>
          <w:spacing w:val="-3"/>
        </w:rPr>
        <w:t xml:space="preserve"> </w:t>
      </w:r>
      <w:r>
        <w:rPr>
          <w:spacing w:val="-4"/>
        </w:rPr>
        <w:t>signé</w:t>
      </w:r>
    </w:p>
    <w:p w14:paraId="7D303068" w14:textId="77777777" w:rsidR="00025498" w:rsidRDefault="00DB56B5">
      <w:pPr>
        <w:pStyle w:val="Corpsdetexte"/>
        <w:ind w:left="708" w:right="850"/>
        <w:jc w:val="both"/>
      </w:pPr>
      <w:r>
        <w:t>Le fait de signer électroniquement engage la responsabilité de la personne qui approuve l’acte. C’est pourquoi comme pour les écrits sur support papier, la personne apposant sa signature électronique sur les documents doit être le représentant du candidat individuel, ou, en cas de groupement, du mandataire habilité ou de chacun des membres du groupement candidat</w:t>
      </w:r>
    </w:p>
    <w:p w14:paraId="7D303069" w14:textId="77777777" w:rsidR="00025498" w:rsidRDefault="00025498">
      <w:pPr>
        <w:pStyle w:val="Corpsdetexte"/>
      </w:pPr>
    </w:p>
    <w:p w14:paraId="7D30306A" w14:textId="77777777" w:rsidR="00025498" w:rsidRDefault="00DB56B5">
      <w:pPr>
        <w:pStyle w:val="Paragraphedeliste"/>
        <w:numPr>
          <w:ilvl w:val="0"/>
          <w:numId w:val="1"/>
        </w:numPr>
        <w:tabs>
          <w:tab w:val="left" w:pos="1905"/>
        </w:tabs>
        <w:ind w:left="1905" w:hanging="117"/>
        <w:jc w:val="both"/>
      </w:pPr>
      <w:proofErr w:type="gramStart"/>
      <w:r>
        <w:t>la</w:t>
      </w:r>
      <w:proofErr w:type="gramEnd"/>
      <w:r>
        <w:rPr>
          <w:spacing w:val="-4"/>
        </w:rPr>
        <w:t xml:space="preserve"> </w:t>
      </w:r>
      <w:r>
        <w:t>garantie</w:t>
      </w:r>
      <w:r>
        <w:rPr>
          <w:spacing w:val="-3"/>
        </w:rPr>
        <w:t xml:space="preserve"> </w:t>
      </w:r>
      <w:r>
        <w:t>de</w:t>
      </w:r>
      <w:r>
        <w:rPr>
          <w:spacing w:val="-1"/>
        </w:rPr>
        <w:t xml:space="preserve"> </w:t>
      </w:r>
      <w:r>
        <w:t>l’intégrité</w:t>
      </w:r>
      <w:r>
        <w:rPr>
          <w:spacing w:val="-4"/>
        </w:rPr>
        <w:t xml:space="preserve"> </w:t>
      </w:r>
      <w:r>
        <w:t>de</w:t>
      </w:r>
      <w:r>
        <w:rPr>
          <w:spacing w:val="-3"/>
        </w:rPr>
        <w:t xml:space="preserve"> </w:t>
      </w:r>
      <w:r>
        <w:t>l’acte</w:t>
      </w:r>
      <w:r>
        <w:rPr>
          <w:spacing w:val="-3"/>
        </w:rPr>
        <w:t xml:space="preserve"> </w:t>
      </w:r>
      <w:r>
        <w:t>auquel</w:t>
      </w:r>
      <w:r>
        <w:rPr>
          <w:spacing w:val="-5"/>
        </w:rPr>
        <w:t xml:space="preserve"> </w:t>
      </w:r>
      <w:r>
        <w:t>elle</w:t>
      </w:r>
      <w:r>
        <w:rPr>
          <w:spacing w:val="-3"/>
        </w:rPr>
        <w:t xml:space="preserve"> </w:t>
      </w:r>
      <w:r>
        <w:rPr>
          <w:spacing w:val="-2"/>
        </w:rPr>
        <w:t>s’applique</w:t>
      </w:r>
    </w:p>
    <w:p w14:paraId="7D30306B" w14:textId="77777777" w:rsidR="00025498" w:rsidRDefault="00DB56B5">
      <w:pPr>
        <w:pStyle w:val="Corpsdetexte"/>
        <w:ind w:left="708"/>
        <w:jc w:val="both"/>
      </w:pPr>
      <w:r>
        <w:t>Toute</w:t>
      </w:r>
      <w:r>
        <w:rPr>
          <w:spacing w:val="-10"/>
        </w:rPr>
        <w:t xml:space="preserve"> </w:t>
      </w:r>
      <w:r>
        <w:t>modification</w:t>
      </w:r>
      <w:r>
        <w:rPr>
          <w:spacing w:val="-5"/>
        </w:rPr>
        <w:t xml:space="preserve"> </w:t>
      </w:r>
      <w:r>
        <w:t>postérieure</w:t>
      </w:r>
      <w:r>
        <w:rPr>
          <w:spacing w:val="-4"/>
        </w:rPr>
        <w:t xml:space="preserve"> </w:t>
      </w:r>
      <w:r>
        <w:t>à</w:t>
      </w:r>
      <w:r>
        <w:rPr>
          <w:spacing w:val="-4"/>
        </w:rPr>
        <w:t xml:space="preserve"> </w:t>
      </w:r>
      <w:r>
        <w:t>la</w:t>
      </w:r>
      <w:r>
        <w:rPr>
          <w:spacing w:val="-7"/>
        </w:rPr>
        <w:t xml:space="preserve"> </w:t>
      </w:r>
      <w:r>
        <w:t>signature</w:t>
      </w:r>
      <w:r>
        <w:rPr>
          <w:spacing w:val="-6"/>
        </w:rPr>
        <w:t xml:space="preserve"> </w:t>
      </w:r>
      <w:r>
        <w:t>électronique</w:t>
      </w:r>
      <w:r>
        <w:rPr>
          <w:spacing w:val="-4"/>
        </w:rPr>
        <w:t xml:space="preserve"> </w:t>
      </w:r>
      <w:r>
        <w:t>du</w:t>
      </w:r>
      <w:r>
        <w:rPr>
          <w:spacing w:val="-5"/>
        </w:rPr>
        <w:t xml:space="preserve"> </w:t>
      </w:r>
      <w:r>
        <w:t>document</w:t>
      </w:r>
      <w:r>
        <w:rPr>
          <w:spacing w:val="-4"/>
        </w:rPr>
        <w:t xml:space="preserve"> </w:t>
      </w:r>
      <w:r>
        <w:t>invalide</w:t>
      </w:r>
      <w:r>
        <w:rPr>
          <w:spacing w:val="-6"/>
        </w:rPr>
        <w:t xml:space="preserve"> </w:t>
      </w:r>
      <w:r>
        <w:t>cette</w:t>
      </w:r>
      <w:r>
        <w:rPr>
          <w:spacing w:val="-4"/>
        </w:rPr>
        <w:t xml:space="preserve"> </w:t>
      </w:r>
      <w:r>
        <w:rPr>
          <w:spacing w:val="-2"/>
        </w:rPr>
        <w:t>dernière</w:t>
      </w:r>
    </w:p>
    <w:p w14:paraId="7D30306C" w14:textId="77777777" w:rsidR="00025498" w:rsidRDefault="00025498">
      <w:pPr>
        <w:pStyle w:val="Corpsdetexte"/>
        <w:spacing w:before="241"/>
      </w:pPr>
    </w:p>
    <w:p w14:paraId="7D30306D" w14:textId="77777777" w:rsidR="00025498" w:rsidRDefault="00DB56B5">
      <w:pPr>
        <w:pStyle w:val="Titre2"/>
        <w:spacing w:line="276" w:lineRule="auto"/>
        <w:ind w:right="918"/>
        <w:jc w:val="left"/>
      </w:pPr>
      <w:r>
        <w:t>Pour</w:t>
      </w:r>
      <w:r>
        <w:rPr>
          <w:spacing w:val="-2"/>
        </w:rPr>
        <w:t xml:space="preserve"> </w:t>
      </w:r>
      <w:r>
        <w:t>en</w:t>
      </w:r>
      <w:r>
        <w:rPr>
          <w:spacing w:val="-3"/>
        </w:rPr>
        <w:t xml:space="preserve"> </w:t>
      </w:r>
      <w:r>
        <w:t>savoir</w:t>
      </w:r>
      <w:r>
        <w:rPr>
          <w:spacing w:val="-2"/>
        </w:rPr>
        <w:t xml:space="preserve"> </w:t>
      </w:r>
      <w:r>
        <w:t>plus</w:t>
      </w:r>
      <w:r>
        <w:rPr>
          <w:spacing w:val="-2"/>
        </w:rPr>
        <w:t xml:space="preserve"> </w:t>
      </w:r>
      <w:r>
        <w:t>en</w:t>
      </w:r>
      <w:r>
        <w:rPr>
          <w:spacing w:val="-3"/>
        </w:rPr>
        <w:t xml:space="preserve"> </w:t>
      </w:r>
      <w:r>
        <w:t>matière</w:t>
      </w:r>
      <w:r>
        <w:rPr>
          <w:spacing w:val="-3"/>
        </w:rPr>
        <w:t xml:space="preserve"> </w:t>
      </w:r>
      <w:r>
        <w:t>de</w:t>
      </w:r>
      <w:r>
        <w:rPr>
          <w:spacing w:val="-4"/>
        </w:rPr>
        <w:t xml:space="preserve"> </w:t>
      </w:r>
      <w:r>
        <w:t>dématérialisation,</w:t>
      </w:r>
      <w:r>
        <w:rPr>
          <w:spacing w:val="-4"/>
        </w:rPr>
        <w:t xml:space="preserve"> </w:t>
      </w:r>
      <w:r>
        <w:t>les</w:t>
      </w:r>
      <w:r>
        <w:rPr>
          <w:spacing w:val="-4"/>
        </w:rPr>
        <w:t xml:space="preserve"> </w:t>
      </w:r>
      <w:r>
        <w:t>candidats</w:t>
      </w:r>
      <w:r>
        <w:rPr>
          <w:spacing w:val="-2"/>
        </w:rPr>
        <w:t xml:space="preserve"> </w:t>
      </w:r>
      <w:r>
        <w:t>sont</w:t>
      </w:r>
      <w:r>
        <w:rPr>
          <w:spacing w:val="-4"/>
        </w:rPr>
        <w:t xml:space="preserve"> </w:t>
      </w:r>
      <w:r>
        <w:t>invités</w:t>
      </w:r>
      <w:r>
        <w:rPr>
          <w:spacing w:val="-5"/>
        </w:rPr>
        <w:t xml:space="preserve"> </w:t>
      </w:r>
      <w:r>
        <w:t>à</w:t>
      </w:r>
      <w:r>
        <w:rPr>
          <w:spacing w:val="-2"/>
        </w:rPr>
        <w:t xml:space="preserve"> </w:t>
      </w:r>
      <w:r>
        <w:t>télécharger</w:t>
      </w:r>
      <w:r>
        <w:rPr>
          <w:spacing w:val="40"/>
        </w:rPr>
        <w:t xml:space="preserve"> </w:t>
      </w:r>
      <w:r>
        <w:t>le guide très pratique de la dématérialisation des marchés (version 4.0) pour les opérateurs économiques dans sa dernière version et disponible au lien ci-après :</w:t>
      </w:r>
    </w:p>
    <w:p w14:paraId="7D30306E" w14:textId="77777777" w:rsidR="00025498" w:rsidRDefault="00DB56B5">
      <w:pPr>
        <w:spacing w:before="199" w:line="278" w:lineRule="auto"/>
        <w:ind w:left="708" w:right="918"/>
        <w:rPr>
          <w:b/>
        </w:rPr>
      </w:pPr>
      <w:hyperlink r:id="rId26">
        <w:r>
          <w:rPr>
            <w:b/>
            <w:color w:val="0000FF"/>
            <w:spacing w:val="-2"/>
            <w:u w:val="single" w:color="0000FF"/>
          </w:rPr>
          <w:t>https://www.economie.gouv.fr/files/files/directions_services/daj/marches_publics/dematerialisa</w:t>
        </w:r>
      </w:hyperlink>
      <w:r>
        <w:rPr>
          <w:b/>
          <w:color w:val="0000FF"/>
          <w:spacing w:val="-2"/>
        </w:rPr>
        <w:t xml:space="preserve"> </w:t>
      </w:r>
      <w:hyperlink r:id="rId27">
        <w:proofErr w:type="spellStart"/>
        <w:r>
          <w:rPr>
            <w:b/>
            <w:color w:val="0000FF"/>
            <w:spacing w:val="-2"/>
            <w:u w:val="single" w:color="0000FF"/>
          </w:rPr>
          <w:t>tion</w:t>
        </w:r>
        <w:proofErr w:type="spellEnd"/>
        <w:r>
          <w:rPr>
            <w:b/>
            <w:color w:val="0000FF"/>
            <w:spacing w:val="-2"/>
            <w:u w:val="single" w:color="0000FF"/>
          </w:rPr>
          <w:t>/20180601_Guide-MP-dematerialisation-2018-OE.pdf</w:t>
        </w:r>
      </w:hyperlink>
    </w:p>
    <w:p w14:paraId="7D30306F" w14:textId="77777777" w:rsidR="00025498" w:rsidRDefault="00025498">
      <w:pPr>
        <w:spacing w:line="278" w:lineRule="auto"/>
        <w:rPr>
          <w:b/>
        </w:rPr>
        <w:sectPr w:rsidR="00025498">
          <w:pgSz w:w="11910" w:h="16840"/>
          <w:pgMar w:top="2120" w:right="566" w:bottom="1180" w:left="708" w:header="878" w:footer="992" w:gutter="0"/>
          <w:cols w:space="720"/>
        </w:sectPr>
      </w:pPr>
    </w:p>
    <w:p w14:paraId="7D303070" w14:textId="77777777" w:rsidR="00025498" w:rsidRDefault="00025498">
      <w:pPr>
        <w:pStyle w:val="Corpsdetexte"/>
        <w:rPr>
          <w:b/>
        </w:rPr>
      </w:pPr>
    </w:p>
    <w:p w14:paraId="7D303071" w14:textId="77777777" w:rsidR="00025498" w:rsidRDefault="00025498">
      <w:pPr>
        <w:pStyle w:val="Corpsdetexte"/>
        <w:spacing w:before="126"/>
        <w:rPr>
          <w:b/>
        </w:rPr>
      </w:pPr>
    </w:p>
    <w:p w14:paraId="7D303072" w14:textId="77777777" w:rsidR="00025498" w:rsidRDefault="00DB56B5">
      <w:pPr>
        <w:ind w:left="708" w:right="774"/>
        <w:rPr>
          <w:b/>
        </w:rPr>
      </w:pPr>
      <w:r>
        <w:rPr>
          <w:b/>
        </w:rPr>
        <w:t>Récapitulatif</w:t>
      </w:r>
      <w:r>
        <w:rPr>
          <w:b/>
          <w:spacing w:val="40"/>
        </w:rPr>
        <w:t xml:space="preserve"> </w:t>
      </w:r>
      <w:r>
        <w:rPr>
          <w:b/>
        </w:rPr>
        <w:t>des</w:t>
      </w:r>
      <w:r>
        <w:rPr>
          <w:b/>
          <w:spacing w:val="40"/>
        </w:rPr>
        <w:t xml:space="preserve"> </w:t>
      </w:r>
      <w:r>
        <w:rPr>
          <w:b/>
        </w:rPr>
        <w:t>documents</w:t>
      </w:r>
      <w:r>
        <w:rPr>
          <w:b/>
          <w:spacing w:val="40"/>
        </w:rPr>
        <w:t xml:space="preserve"> </w:t>
      </w:r>
      <w:r>
        <w:rPr>
          <w:b/>
        </w:rPr>
        <w:t>à</w:t>
      </w:r>
      <w:r>
        <w:rPr>
          <w:b/>
          <w:spacing w:val="40"/>
        </w:rPr>
        <w:t xml:space="preserve"> </w:t>
      </w:r>
      <w:r>
        <w:rPr>
          <w:b/>
        </w:rPr>
        <w:t>transmettre</w:t>
      </w:r>
      <w:r>
        <w:rPr>
          <w:b/>
          <w:spacing w:val="80"/>
          <w:w w:val="150"/>
        </w:rPr>
        <w:t xml:space="preserve"> </w:t>
      </w:r>
      <w:r>
        <w:rPr>
          <w:b/>
          <w:u w:val="single"/>
        </w:rPr>
        <w:t>en</w:t>
      </w:r>
      <w:r>
        <w:rPr>
          <w:b/>
          <w:spacing w:val="40"/>
          <w:u w:val="single"/>
        </w:rPr>
        <w:t xml:space="preserve"> </w:t>
      </w:r>
      <w:r>
        <w:rPr>
          <w:b/>
          <w:u w:val="single"/>
        </w:rPr>
        <w:t>fonction</w:t>
      </w:r>
      <w:r>
        <w:rPr>
          <w:b/>
          <w:spacing w:val="40"/>
          <w:u w:val="single"/>
        </w:rPr>
        <w:t xml:space="preserve"> </w:t>
      </w:r>
      <w:r>
        <w:rPr>
          <w:b/>
          <w:u w:val="single"/>
        </w:rPr>
        <w:t>du</w:t>
      </w:r>
      <w:r>
        <w:rPr>
          <w:b/>
          <w:spacing w:val="40"/>
          <w:u w:val="single"/>
        </w:rPr>
        <w:t xml:space="preserve"> </w:t>
      </w:r>
      <w:r>
        <w:rPr>
          <w:b/>
          <w:u w:val="single"/>
        </w:rPr>
        <w:t>choix opéré</w:t>
      </w:r>
      <w:r>
        <w:rPr>
          <w:b/>
          <w:spacing w:val="40"/>
          <w:u w:val="single"/>
        </w:rPr>
        <w:t xml:space="preserve"> </w:t>
      </w:r>
      <w:r>
        <w:rPr>
          <w:b/>
          <w:u w:val="single"/>
        </w:rPr>
        <w:t>par</w:t>
      </w:r>
      <w:r>
        <w:rPr>
          <w:b/>
          <w:spacing w:val="40"/>
          <w:u w:val="single"/>
        </w:rPr>
        <w:t xml:space="preserve"> </w:t>
      </w:r>
      <w:r>
        <w:rPr>
          <w:b/>
          <w:u w:val="single"/>
        </w:rPr>
        <w:t>le</w:t>
      </w:r>
      <w:r>
        <w:rPr>
          <w:b/>
          <w:spacing w:val="40"/>
          <w:u w:val="single"/>
        </w:rPr>
        <w:t xml:space="preserve"> </w:t>
      </w:r>
      <w:r>
        <w:rPr>
          <w:b/>
          <w:u w:val="single"/>
        </w:rPr>
        <w:t>candidat</w:t>
      </w:r>
      <w:r>
        <w:rPr>
          <w:b/>
          <w:spacing w:val="40"/>
          <w:u w:val="single"/>
        </w:rPr>
        <w:t xml:space="preserve"> </w:t>
      </w:r>
      <w:r>
        <w:rPr>
          <w:b/>
          <w:u w:val="single"/>
        </w:rPr>
        <w:t>sur</w:t>
      </w:r>
      <w:r>
        <w:rPr>
          <w:b/>
          <w:spacing w:val="40"/>
          <w:u w:val="single"/>
        </w:rPr>
        <w:t xml:space="preserve"> </w:t>
      </w:r>
      <w:r>
        <w:rPr>
          <w:b/>
          <w:u w:val="single"/>
        </w:rPr>
        <w:t>la</w:t>
      </w:r>
      <w:r>
        <w:rPr>
          <w:b/>
        </w:rPr>
        <w:t xml:space="preserve"> </w:t>
      </w:r>
      <w:proofErr w:type="gramStart"/>
      <w:r>
        <w:rPr>
          <w:b/>
          <w:spacing w:val="-2"/>
          <w:u w:val="single"/>
        </w:rPr>
        <w:t>signature:</w:t>
      </w:r>
      <w:proofErr w:type="gramEnd"/>
    </w:p>
    <w:p w14:paraId="7D303073" w14:textId="77777777" w:rsidR="00025498" w:rsidRDefault="00025498">
      <w:pPr>
        <w:pStyle w:val="Corpsdetexte"/>
        <w:spacing w:before="33"/>
        <w:rPr>
          <w:b/>
          <w:sz w:val="20"/>
        </w:rPr>
      </w:pPr>
    </w:p>
    <w:tbl>
      <w:tblPr>
        <w:tblStyle w:val="TableNormal"/>
        <w:tblW w:w="0" w:type="auto"/>
        <w:tblInd w:w="149"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1133"/>
        <w:gridCol w:w="4537"/>
        <w:gridCol w:w="2268"/>
        <w:gridCol w:w="2410"/>
      </w:tblGrid>
      <w:tr w:rsidR="00025498" w14:paraId="7D303079" w14:textId="77777777">
        <w:trPr>
          <w:trHeight w:val="1235"/>
        </w:trPr>
        <w:tc>
          <w:tcPr>
            <w:tcW w:w="5670" w:type="dxa"/>
            <w:gridSpan w:val="2"/>
            <w:tcBorders>
              <w:right w:val="single" w:sz="4" w:space="0" w:color="000000"/>
            </w:tcBorders>
            <w:shd w:val="clear" w:color="auto" w:fill="CCC0D9"/>
          </w:tcPr>
          <w:p w14:paraId="7D303074" w14:textId="77777777" w:rsidR="00025498" w:rsidRDefault="00025498">
            <w:pPr>
              <w:pStyle w:val="TableParagraph"/>
              <w:spacing w:before="191"/>
              <w:rPr>
                <w:b/>
              </w:rPr>
            </w:pPr>
          </w:p>
          <w:p w14:paraId="7D303075" w14:textId="77777777" w:rsidR="00025498" w:rsidRDefault="00DB56B5">
            <w:pPr>
              <w:pStyle w:val="TableParagraph"/>
              <w:ind w:left="383"/>
              <w:rPr>
                <w:b/>
              </w:rPr>
            </w:pPr>
            <w:r>
              <w:rPr>
                <w:b/>
              </w:rPr>
              <w:t>Choix</w:t>
            </w:r>
            <w:r>
              <w:rPr>
                <w:b/>
                <w:spacing w:val="-3"/>
              </w:rPr>
              <w:t xml:space="preserve"> </w:t>
            </w:r>
            <w:r>
              <w:rPr>
                <w:b/>
              </w:rPr>
              <w:t>1 du</w:t>
            </w:r>
            <w:r>
              <w:rPr>
                <w:b/>
                <w:spacing w:val="-5"/>
              </w:rPr>
              <w:t xml:space="preserve"> </w:t>
            </w:r>
            <w:r>
              <w:rPr>
                <w:b/>
              </w:rPr>
              <w:t>candidat</w:t>
            </w:r>
            <w:r>
              <w:rPr>
                <w:b/>
                <w:spacing w:val="-2"/>
              </w:rPr>
              <w:t xml:space="preserve"> </w:t>
            </w:r>
            <w:r>
              <w:rPr>
                <w:b/>
              </w:rPr>
              <w:t>:</w:t>
            </w:r>
            <w:r>
              <w:rPr>
                <w:b/>
                <w:spacing w:val="-4"/>
              </w:rPr>
              <w:t xml:space="preserve"> </w:t>
            </w:r>
            <w:r>
              <w:rPr>
                <w:b/>
              </w:rPr>
              <w:t>Pas</w:t>
            </w:r>
            <w:r>
              <w:rPr>
                <w:b/>
                <w:spacing w:val="-5"/>
              </w:rPr>
              <w:t xml:space="preserve"> </w:t>
            </w:r>
            <w:r>
              <w:rPr>
                <w:b/>
              </w:rPr>
              <w:t>de</w:t>
            </w:r>
            <w:r>
              <w:rPr>
                <w:b/>
                <w:spacing w:val="-4"/>
              </w:rPr>
              <w:t xml:space="preserve"> </w:t>
            </w:r>
            <w:r>
              <w:rPr>
                <w:b/>
              </w:rPr>
              <w:t>signature</w:t>
            </w:r>
            <w:r>
              <w:rPr>
                <w:b/>
                <w:spacing w:val="-3"/>
              </w:rPr>
              <w:t xml:space="preserve"> </w:t>
            </w:r>
            <w:r>
              <w:rPr>
                <w:b/>
              </w:rPr>
              <w:t>des</w:t>
            </w:r>
            <w:r>
              <w:rPr>
                <w:b/>
                <w:spacing w:val="-2"/>
              </w:rPr>
              <w:t xml:space="preserve"> documents</w:t>
            </w:r>
          </w:p>
        </w:tc>
        <w:tc>
          <w:tcPr>
            <w:tcW w:w="2268" w:type="dxa"/>
            <w:tcBorders>
              <w:left w:val="single" w:sz="4" w:space="0" w:color="000000"/>
              <w:right w:val="single" w:sz="4" w:space="0" w:color="000000"/>
            </w:tcBorders>
            <w:shd w:val="clear" w:color="auto" w:fill="E6E6E6"/>
          </w:tcPr>
          <w:p w14:paraId="7D303076" w14:textId="77777777" w:rsidR="00025498" w:rsidRDefault="00DB56B5">
            <w:pPr>
              <w:pStyle w:val="TableParagraph"/>
              <w:spacing w:line="276" w:lineRule="auto"/>
              <w:ind w:left="11"/>
              <w:jc w:val="center"/>
            </w:pPr>
            <w:r>
              <w:t>Document</w:t>
            </w:r>
            <w:r>
              <w:rPr>
                <w:spacing w:val="-13"/>
              </w:rPr>
              <w:t xml:space="preserve"> </w:t>
            </w:r>
            <w:r>
              <w:t>assorti</w:t>
            </w:r>
            <w:r>
              <w:rPr>
                <w:spacing w:val="-12"/>
              </w:rPr>
              <w:t xml:space="preserve"> </w:t>
            </w:r>
            <w:r>
              <w:t xml:space="preserve">d’un certificat de signature </w:t>
            </w:r>
            <w:r>
              <w:rPr>
                <w:spacing w:val="-2"/>
              </w:rPr>
              <w:t>électronique</w:t>
            </w:r>
          </w:p>
        </w:tc>
        <w:tc>
          <w:tcPr>
            <w:tcW w:w="2410" w:type="dxa"/>
            <w:tcBorders>
              <w:left w:val="single" w:sz="4" w:space="0" w:color="000000"/>
            </w:tcBorders>
            <w:shd w:val="clear" w:color="auto" w:fill="E6E6E6"/>
          </w:tcPr>
          <w:p w14:paraId="7D303077" w14:textId="77777777" w:rsidR="00025498" w:rsidRDefault="00DB56B5">
            <w:pPr>
              <w:pStyle w:val="TableParagraph"/>
              <w:spacing w:line="276" w:lineRule="auto"/>
              <w:ind w:left="167" w:right="150"/>
              <w:jc w:val="center"/>
            </w:pPr>
            <w:r>
              <w:t>Document</w:t>
            </w:r>
            <w:r>
              <w:rPr>
                <w:spacing w:val="-13"/>
              </w:rPr>
              <w:t xml:space="preserve"> </w:t>
            </w:r>
            <w:r>
              <w:rPr>
                <w:b/>
              </w:rPr>
              <w:t>n’ayant</w:t>
            </w:r>
            <w:r>
              <w:rPr>
                <w:b/>
                <w:spacing w:val="-12"/>
              </w:rPr>
              <w:t xml:space="preserve"> </w:t>
            </w:r>
            <w:r>
              <w:rPr>
                <w:b/>
              </w:rPr>
              <w:t xml:space="preserve">pas </w:t>
            </w:r>
            <w:r>
              <w:t>à être assorti d’un certificat de signature</w:t>
            </w:r>
          </w:p>
          <w:p w14:paraId="7D303078" w14:textId="77777777" w:rsidR="00025498" w:rsidRDefault="00DB56B5">
            <w:pPr>
              <w:pStyle w:val="TableParagraph"/>
              <w:ind w:left="167" w:right="155"/>
              <w:jc w:val="center"/>
            </w:pPr>
            <w:proofErr w:type="gramStart"/>
            <w:r>
              <w:rPr>
                <w:spacing w:val="-2"/>
              </w:rPr>
              <w:t>électronique</w:t>
            </w:r>
            <w:proofErr w:type="gramEnd"/>
          </w:p>
        </w:tc>
      </w:tr>
      <w:tr w:rsidR="00025498" w14:paraId="7D30307B" w14:textId="77777777">
        <w:trPr>
          <w:trHeight w:val="575"/>
        </w:trPr>
        <w:tc>
          <w:tcPr>
            <w:tcW w:w="10348" w:type="dxa"/>
            <w:gridSpan w:val="4"/>
            <w:shd w:val="clear" w:color="auto" w:fill="CCC0D9"/>
          </w:tcPr>
          <w:p w14:paraId="7D30307A" w14:textId="77777777" w:rsidR="00025498" w:rsidRDefault="00DB56B5">
            <w:pPr>
              <w:pStyle w:val="TableParagraph"/>
              <w:spacing w:before="133"/>
              <w:ind w:left="11" w:right="7"/>
              <w:jc w:val="center"/>
              <w:rPr>
                <w:b/>
              </w:rPr>
            </w:pPr>
            <w:r>
              <w:rPr>
                <w:b/>
              </w:rPr>
              <w:t>Documents</w:t>
            </w:r>
            <w:r>
              <w:rPr>
                <w:b/>
                <w:spacing w:val="-9"/>
              </w:rPr>
              <w:t xml:space="preserve"> </w:t>
            </w:r>
            <w:r>
              <w:rPr>
                <w:b/>
              </w:rPr>
              <w:t>composant</w:t>
            </w:r>
            <w:r>
              <w:rPr>
                <w:b/>
                <w:spacing w:val="-6"/>
              </w:rPr>
              <w:t xml:space="preserve"> </w:t>
            </w:r>
            <w:r>
              <w:rPr>
                <w:b/>
              </w:rPr>
              <w:t>la</w:t>
            </w:r>
            <w:r>
              <w:rPr>
                <w:b/>
                <w:spacing w:val="-7"/>
              </w:rPr>
              <w:t xml:space="preserve"> </w:t>
            </w:r>
            <w:r>
              <w:rPr>
                <w:b/>
              </w:rPr>
              <w:t>candidature</w:t>
            </w:r>
            <w:r>
              <w:rPr>
                <w:b/>
                <w:spacing w:val="-5"/>
              </w:rPr>
              <w:t xml:space="preserve"> </w:t>
            </w:r>
            <w:r>
              <w:rPr>
                <w:b/>
                <w:spacing w:val="-10"/>
              </w:rPr>
              <w:t>:</w:t>
            </w:r>
          </w:p>
        </w:tc>
      </w:tr>
      <w:tr w:rsidR="00025498" w14:paraId="7D303081" w14:textId="77777777">
        <w:trPr>
          <w:trHeight w:val="1188"/>
        </w:trPr>
        <w:tc>
          <w:tcPr>
            <w:tcW w:w="1133" w:type="dxa"/>
            <w:shd w:val="clear" w:color="auto" w:fill="FAD3B4"/>
            <w:textDirection w:val="btLr"/>
          </w:tcPr>
          <w:p w14:paraId="7D30307C" w14:textId="77777777" w:rsidR="00025498" w:rsidRDefault="00DB56B5">
            <w:pPr>
              <w:pStyle w:val="TableParagraph"/>
              <w:spacing w:before="102" w:line="283" w:lineRule="auto"/>
              <w:ind w:left="177" w:right="175" w:firstLine="146"/>
              <w:rPr>
                <w:b/>
              </w:rPr>
            </w:pPr>
            <w:r>
              <w:rPr>
                <w:b/>
                <w:spacing w:val="-4"/>
              </w:rPr>
              <w:t xml:space="preserve">Mode </w:t>
            </w:r>
            <w:r>
              <w:rPr>
                <w:b/>
                <w:spacing w:val="-2"/>
              </w:rPr>
              <w:t>classique</w:t>
            </w:r>
          </w:p>
        </w:tc>
        <w:tc>
          <w:tcPr>
            <w:tcW w:w="4537" w:type="dxa"/>
            <w:tcBorders>
              <w:right w:val="single" w:sz="4" w:space="0" w:color="000000"/>
            </w:tcBorders>
          </w:tcPr>
          <w:p w14:paraId="7D30307D" w14:textId="77777777" w:rsidR="00025498" w:rsidRDefault="00DB56B5">
            <w:pPr>
              <w:pStyle w:val="TableParagraph"/>
              <w:spacing w:before="127" w:line="276" w:lineRule="auto"/>
              <w:ind w:left="105" w:right="131"/>
            </w:pPr>
            <w:r>
              <w:t>DUME</w:t>
            </w:r>
            <w:r>
              <w:rPr>
                <w:spacing w:val="40"/>
              </w:rPr>
              <w:t xml:space="preserve"> </w:t>
            </w:r>
            <w:r>
              <w:t>ou en cas de difficulté, déclarations du candidat</w:t>
            </w:r>
            <w:r>
              <w:rPr>
                <w:spacing w:val="-5"/>
              </w:rPr>
              <w:t xml:space="preserve"> </w:t>
            </w:r>
            <w:r>
              <w:t>DC1</w:t>
            </w:r>
            <w:r>
              <w:rPr>
                <w:spacing w:val="-5"/>
              </w:rPr>
              <w:t xml:space="preserve"> </w:t>
            </w:r>
            <w:r>
              <w:t>et</w:t>
            </w:r>
            <w:r>
              <w:rPr>
                <w:spacing w:val="-6"/>
              </w:rPr>
              <w:t xml:space="preserve"> </w:t>
            </w:r>
            <w:r>
              <w:t>DC2</w:t>
            </w:r>
            <w:r>
              <w:rPr>
                <w:spacing w:val="-3"/>
              </w:rPr>
              <w:t xml:space="preserve"> </w:t>
            </w:r>
            <w:r>
              <w:t>prévues</w:t>
            </w:r>
            <w:r>
              <w:rPr>
                <w:spacing w:val="-4"/>
              </w:rPr>
              <w:t xml:space="preserve"> </w:t>
            </w:r>
            <w:r>
              <w:t>à</w:t>
            </w:r>
            <w:r>
              <w:rPr>
                <w:spacing w:val="-5"/>
              </w:rPr>
              <w:t xml:space="preserve"> </w:t>
            </w:r>
            <w:r>
              <w:t>l’article</w:t>
            </w:r>
            <w:r>
              <w:rPr>
                <w:spacing w:val="-7"/>
              </w:rPr>
              <w:t xml:space="preserve"> </w:t>
            </w:r>
            <w:r>
              <w:t>4.3.1</w:t>
            </w:r>
            <w:r>
              <w:rPr>
                <w:spacing w:val="-5"/>
              </w:rPr>
              <w:t xml:space="preserve"> </w:t>
            </w:r>
            <w:r>
              <w:t>du règlement de la consultation</w:t>
            </w:r>
          </w:p>
        </w:tc>
        <w:tc>
          <w:tcPr>
            <w:tcW w:w="2268" w:type="dxa"/>
            <w:tcBorders>
              <w:left w:val="single" w:sz="4" w:space="0" w:color="000000"/>
              <w:right w:val="single" w:sz="4" w:space="0" w:color="000000"/>
            </w:tcBorders>
          </w:tcPr>
          <w:p w14:paraId="7D30307E" w14:textId="77777777" w:rsidR="00025498" w:rsidRDefault="00025498">
            <w:pPr>
              <w:pStyle w:val="TableParagraph"/>
              <w:rPr>
                <w:rFonts w:ascii="Times New Roman"/>
              </w:rPr>
            </w:pPr>
          </w:p>
        </w:tc>
        <w:tc>
          <w:tcPr>
            <w:tcW w:w="2410" w:type="dxa"/>
            <w:tcBorders>
              <w:left w:val="single" w:sz="4" w:space="0" w:color="000000"/>
            </w:tcBorders>
          </w:tcPr>
          <w:p w14:paraId="7D30307F" w14:textId="77777777" w:rsidR="00025498" w:rsidRDefault="00025498">
            <w:pPr>
              <w:pStyle w:val="TableParagraph"/>
              <w:spacing w:before="226"/>
              <w:rPr>
                <w:b/>
                <w:sz w:val="20"/>
              </w:rPr>
            </w:pPr>
          </w:p>
          <w:p w14:paraId="7D303080" w14:textId="77777777" w:rsidR="00025498" w:rsidRDefault="00DB56B5">
            <w:pPr>
              <w:pStyle w:val="TableParagraph"/>
              <w:spacing w:line="237" w:lineRule="exact"/>
              <w:ind w:left="1085"/>
              <w:rPr>
                <w:position w:val="-4"/>
                <w:sz w:val="20"/>
              </w:rPr>
            </w:pPr>
            <w:r>
              <w:rPr>
                <w:noProof/>
                <w:position w:val="-4"/>
                <w:sz w:val="20"/>
              </w:rPr>
              <w:drawing>
                <wp:inline distT="0" distB="0" distL="0" distR="0" wp14:anchorId="7D3030C2" wp14:editId="7D3030C3">
                  <wp:extent cx="150590" cy="150590"/>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28" cstate="print"/>
                          <a:stretch>
                            <a:fillRect/>
                          </a:stretch>
                        </pic:blipFill>
                        <pic:spPr>
                          <a:xfrm>
                            <a:off x="0" y="0"/>
                            <a:ext cx="150590" cy="150590"/>
                          </a:xfrm>
                          <a:prstGeom prst="rect">
                            <a:avLst/>
                          </a:prstGeom>
                        </pic:spPr>
                      </pic:pic>
                    </a:graphicData>
                  </a:graphic>
                </wp:inline>
              </w:drawing>
            </w:r>
          </w:p>
        </w:tc>
      </w:tr>
      <w:tr w:rsidR="00025498" w14:paraId="7D303083" w14:textId="77777777">
        <w:trPr>
          <w:trHeight w:val="570"/>
        </w:trPr>
        <w:tc>
          <w:tcPr>
            <w:tcW w:w="10348" w:type="dxa"/>
            <w:gridSpan w:val="4"/>
            <w:shd w:val="clear" w:color="auto" w:fill="CCC0D9"/>
          </w:tcPr>
          <w:p w14:paraId="7D303082" w14:textId="77777777" w:rsidR="00025498" w:rsidRDefault="00DB56B5">
            <w:pPr>
              <w:pStyle w:val="TableParagraph"/>
              <w:spacing w:before="128"/>
              <w:ind w:left="11" w:right="5"/>
              <w:jc w:val="center"/>
              <w:rPr>
                <w:b/>
              </w:rPr>
            </w:pPr>
            <w:r>
              <w:rPr>
                <w:b/>
              </w:rPr>
              <w:t>Documents</w:t>
            </w:r>
            <w:r>
              <w:rPr>
                <w:b/>
                <w:spacing w:val="-7"/>
              </w:rPr>
              <w:t xml:space="preserve"> </w:t>
            </w:r>
            <w:r>
              <w:rPr>
                <w:b/>
              </w:rPr>
              <w:t>composant</w:t>
            </w:r>
            <w:r>
              <w:rPr>
                <w:b/>
                <w:spacing w:val="-6"/>
              </w:rPr>
              <w:t xml:space="preserve"> </w:t>
            </w:r>
            <w:r>
              <w:rPr>
                <w:b/>
              </w:rPr>
              <w:t>l’offre</w:t>
            </w:r>
            <w:r>
              <w:rPr>
                <w:b/>
                <w:spacing w:val="-4"/>
              </w:rPr>
              <w:t xml:space="preserve"> </w:t>
            </w:r>
            <w:r>
              <w:rPr>
                <w:b/>
              </w:rPr>
              <w:t>par</w:t>
            </w:r>
            <w:r>
              <w:rPr>
                <w:b/>
                <w:spacing w:val="-4"/>
              </w:rPr>
              <w:t xml:space="preserve"> </w:t>
            </w:r>
            <w:r>
              <w:rPr>
                <w:b/>
              </w:rPr>
              <w:t>lot</w:t>
            </w:r>
            <w:r>
              <w:rPr>
                <w:b/>
                <w:spacing w:val="-3"/>
              </w:rPr>
              <w:t xml:space="preserve"> </w:t>
            </w:r>
            <w:r>
              <w:rPr>
                <w:b/>
                <w:spacing w:val="-10"/>
              </w:rPr>
              <w:t>:</w:t>
            </w:r>
          </w:p>
        </w:tc>
      </w:tr>
      <w:tr w:rsidR="00025498" w14:paraId="7D303089" w14:textId="77777777">
        <w:trPr>
          <w:trHeight w:val="1177"/>
        </w:trPr>
        <w:tc>
          <w:tcPr>
            <w:tcW w:w="1133" w:type="dxa"/>
            <w:shd w:val="clear" w:color="auto" w:fill="C2D59B"/>
            <w:textDirection w:val="btLr"/>
          </w:tcPr>
          <w:p w14:paraId="7D303084" w14:textId="77777777" w:rsidR="00025498" w:rsidRDefault="00DB56B5">
            <w:pPr>
              <w:pStyle w:val="TableParagraph"/>
              <w:spacing w:before="102" w:line="283" w:lineRule="auto"/>
              <w:ind w:left="112" w:right="230" w:firstLine="50"/>
              <w:rPr>
                <w:b/>
              </w:rPr>
            </w:pPr>
            <w:r>
              <w:rPr>
                <w:b/>
                <w:spacing w:val="-4"/>
              </w:rPr>
              <w:t xml:space="preserve">Mode </w:t>
            </w:r>
            <w:r>
              <w:rPr>
                <w:b/>
                <w:spacing w:val="-2"/>
              </w:rPr>
              <w:t>classique</w:t>
            </w:r>
          </w:p>
        </w:tc>
        <w:tc>
          <w:tcPr>
            <w:tcW w:w="4537" w:type="dxa"/>
            <w:tcBorders>
              <w:right w:val="single" w:sz="4" w:space="0" w:color="000000"/>
            </w:tcBorders>
          </w:tcPr>
          <w:p w14:paraId="7D303085" w14:textId="77777777" w:rsidR="00025498" w:rsidRDefault="00DB56B5">
            <w:pPr>
              <w:pStyle w:val="TableParagraph"/>
              <w:spacing w:before="126" w:line="276" w:lineRule="auto"/>
              <w:ind w:left="105" w:right="131"/>
            </w:pPr>
            <w:r>
              <w:t>Offres financière et technique telles que prévues</w:t>
            </w:r>
            <w:r>
              <w:rPr>
                <w:spacing w:val="-6"/>
              </w:rPr>
              <w:t xml:space="preserve"> </w:t>
            </w:r>
            <w:r>
              <w:t>à</w:t>
            </w:r>
            <w:r>
              <w:rPr>
                <w:spacing w:val="-5"/>
              </w:rPr>
              <w:t xml:space="preserve"> </w:t>
            </w:r>
            <w:r>
              <w:t>l’article</w:t>
            </w:r>
            <w:r>
              <w:rPr>
                <w:spacing w:val="-6"/>
              </w:rPr>
              <w:t xml:space="preserve"> </w:t>
            </w:r>
            <w:r>
              <w:t>4.3.2</w:t>
            </w:r>
            <w:r>
              <w:rPr>
                <w:spacing w:val="-3"/>
              </w:rPr>
              <w:t xml:space="preserve"> </w:t>
            </w:r>
            <w:r>
              <w:t>du</w:t>
            </w:r>
            <w:r>
              <w:rPr>
                <w:spacing w:val="-7"/>
              </w:rPr>
              <w:t xml:space="preserve"> </w:t>
            </w:r>
            <w:r>
              <w:t>règlement</w:t>
            </w:r>
            <w:r>
              <w:rPr>
                <w:spacing w:val="-5"/>
              </w:rPr>
              <w:t xml:space="preserve"> </w:t>
            </w:r>
            <w:r>
              <w:t>de</w:t>
            </w:r>
            <w:r>
              <w:rPr>
                <w:spacing w:val="-6"/>
              </w:rPr>
              <w:t xml:space="preserve"> </w:t>
            </w:r>
            <w:r>
              <w:t xml:space="preserve">la </w:t>
            </w:r>
            <w:r>
              <w:rPr>
                <w:spacing w:val="-2"/>
              </w:rPr>
              <w:t>consultation</w:t>
            </w:r>
          </w:p>
        </w:tc>
        <w:tc>
          <w:tcPr>
            <w:tcW w:w="2268" w:type="dxa"/>
            <w:tcBorders>
              <w:left w:val="single" w:sz="4" w:space="0" w:color="000000"/>
              <w:right w:val="single" w:sz="4" w:space="0" w:color="000000"/>
            </w:tcBorders>
          </w:tcPr>
          <w:p w14:paraId="7D303086" w14:textId="77777777" w:rsidR="00025498" w:rsidRDefault="00025498">
            <w:pPr>
              <w:pStyle w:val="TableParagraph"/>
              <w:rPr>
                <w:rFonts w:ascii="Times New Roman"/>
              </w:rPr>
            </w:pPr>
          </w:p>
        </w:tc>
        <w:tc>
          <w:tcPr>
            <w:tcW w:w="2410" w:type="dxa"/>
            <w:tcBorders>
              <w:left w:val="single" w:sz="4" w:space="0" w:color="000000"/>
            </w:tcBorders>
          </w:tcPr>
          <w:p w14:paraId="7D303087" w14:textId="77777777" w:rsidR="00025498" w:rsidRDefault="00025498">
            <w:pPr>
              <w:pStyle w:val="TableParagraph"/>
              <w:spacing w:before="204"/>
              <w:rPr>
                <w:b/>
                <w:sz w:val="20"/>
              </w:rPr>
            </w:pPr>
          </w:p>
          <w:p w14:paraId="7D303088" w14:textId="77777777" w:rsidR="00025498" w:rsidRDefault="00DB56B5">
            <w:pPr>
              <w:pStyle w:val="TableParagraph"/>
              <w:spacing w:line="240" w:lineRule="exact"/>
              <w:ind w:left="1085"/>
              <w:rPr>
                <w:position w:val="-4"/>
                <w:sz w:val="20"/>
              </w:rPr>
            </w:pPr>
            <w:r>
              <w:rPr>
                <w:noProof/>
                <w:position w:val="-4"/>
                <w:sz w:val="20"/>
              </w:rPr>
              <w:drawing>
                <wp:inline distT="0" distB="0" distL="0" distR="0" wp14:anchorId="7D3030C4" wp14:editId="7D3030C5">
                  <wp:extent cx="152400" cy="152400"/>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29" cstate="print"/>
                          <a:stretch>
                            <a:fillRect/>
                          </a:stretch>
                        </pic:blipFill>
                        <pic:spPr>
                          <a:xfrm>
                            <a:off x="0" y="0"/>
                            <a:ext cx="152400" cy="152400"/>
                          </a:xfrm>
                          <a:prstGeom prst="rect">
                            <a:avLst/>
                          </a:prstGeom>
                        </pic:spPr>
                      </pic:pic>
                    </a:graphicData>
                  </a:graphic>
                </wp:inline>
              </w:drawing>
            </w:r>
          </w:p>
        </w:tc>
      </w:tr>
    </w:tbl>
    <w:p w14:paraId="7D30308A" w14:textId="77777777" w:rsidR="00025498" w:rsidRDefault="00025498">
      <w:pPr>
        <w:pStyle w:val="Corpsdetexte"/>
        <w:spacing w:before="67"/>
        <w:rPr>
          <w:b/>
          <w:sz w:val="20"/>
        </w:rPr>
      </w:pPr>
    </w:p>
    <w:tbl>
      <w:tblPr>
        <w:tblStyle w:val="TableNormal"/>
        <w:tblW w:w="0" w:type="auto"/>
        <w:tblInd w:w="149"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1133"/>
        <w:gridCol w:w="4537"/>
        <w:gridCol w:w="2268"/>
        <w:gridCol w:w="2410"/>
      </w:tblGrid>
      <w:tr w:rsidR="00025498" w14:paraId="7D303090" w14:textId="77777777">
        <w:trPr>
          <w:trHeight w:val="1232"/>
        </w:trPr>
        <w:tc>
          <w:tcPr>
            <w:tcW w:w="5670" w:type="dxa"/>
            <w:gridSpan w:val="2"/>
            <w:tcBorders>
              <w:right w:val="single" w:sz="4" w:space="0" w:color="000000"/>
            </w:tcBorders>
            <w:shd w:val="clear" w:color="auto" w:fill="CCC0D9"/>
          </w:tcPr>
          <w:p w14:paraId="7D30308B" w14:textId="77777777" w:rsidR="00025498" w:rsidRDefault="00025498">
            <w:pPr>
              <w:pStyle w:val="TableParagraph"/>
              <w:spacing w:before="191"/>
              <w:rPr>
                <w:b/>
              </w:rPr>
            </w:pPr>
          </w:p>
          <w:p w14:paraId="7D30308C" w14:textId="77777777" w:rsidR="00025498" w:rsidRDefault="00DB56B5">
            <w:pPr>
              <w:pStyle w:val="TableParagraph"/>
              <w:ind w:left="1048"/>
              <w:rPr>
                <w:b/>
              </w:rPr>
            </w:pPr>
            <w:r>
              <w:rPr>
                <w:b/>
              </w:rPr>
              <w:t>Choix</w:t>
            </w:r>
            <w:r>
              <w:rPr>
                <w:b/>
                <w:spacing w:val="-3"/>
              </w:rPr>
              <w:t xml:space="preserve"> </w:t>
            </w:r>
            <w:r>
              <w:rPr>
                <w:b/>
              </w:rPr>
              <w:t>2</w:t>
            </w:r>
            <w:r>
              <w:rPr>
                <w:b/>
                <w:spacing w:val="-2"/>
              </w:rPr>
              <w:t xml:space="preserve"> </w:t>
            </w:r>
            <w:r>
              <w:rPr>
                <w:b/>
              </w:rPr>
              <w:t>du</w:t>
            </w:r>
            <w:r>
              <w:rPr>
                <w:b/>
                <w:spacing w:val="-6"/>
              </w:rPr>
              <w:t xml:space="preserve"> </w:t>
            </w:r>
            <w:r>
              <w:rPr>
                <w:b/>
              </w:rPr>
              <w:t>candidat</w:t>
            </w:r>
            <w:r>
              <w:rPr>
                <w:b/>
                <w:spacing w:val="-3"/>
              </w:rPr>
              <w:t xml:space="preserve"> </w:t>
            </w:r>
            <w:r>
              <w:rPr>
                <w:b/>
              </w:rPr>
              <w:t>:</w:t>
            </w:r>
            <w:r>
              <w:rPr>
                <w:b/>
                <w:spacing w:val="-4"/>
              </w:rPr>
              <w:t xml:space="preserve"> </w:t>
            </w:r>
            <w:r>
              <w:rPr>
                <w:b/>
              </w:rPr>
              <w:t>Signature</w:t>
            </w:r>
            <w:r>
              <w:rPr>
                <w:b/>
                <w:spacing w:val="-4"/>
              </w:rPr>
              <w:t xml:space="preserve"> </w:t>
            </w:r>
            <w:r>
              <w:rPr>
                <w:b/>
              </w:rPr>
              <w:t>des</w:t>
            </w:r>
            <w:r>
              <w:rPr>
                <w:b/>
                <w:spacing w:val="-2"/>
              </w:rPr>
              <w:t xml:space="preserve"> documents</w:t>
            </w:r>
          </w:p>
        </w:tc>
        <w:tc>
          <w:tcPr>
            <w:tcW w:w="2268" w:type="dxa"/>
            <w:tcBorders>
              <w:left w:val="single" w:sz="4" w:space="0" w:color="000000"/>
              <w:right w:val="single" w:sz="4" w:space="0" w:color="000000"/>
            </w:tcBorders>
            <w:shd w:val="clear" w:color="auto" w:fill="E6E6E6"/>
          </w:tcPr>
          <w:p w14:paraId="7D30308D" w14:textId="77777777" w:rsidR="00025498" w:rsidRDefault="00DB56B5">
            <w:pPr>
              <w:pStyle w:val="TableParagraph"/>
              <w:spacing w:line="276" w:lineRule="auto"/>
              <w:ind w:left="156" w:right="144" w:hanging="2"/>
              <w:jc w:val="center"/>
            </w:pPr>
            <w:r>
              <w:t>Document d’un certificat</w:t>
            </w:r>
            <w:r>
              <w:rPr>
                <w:spacing w:val="-13"/>
              </w:rPr>
              <w:t xml:space="preserve"> </w:t>
            </w:r>
            <w:r>
              <w:t>de</w:t>
            </w:r>
            <w:r>
              <w:rPr>
                <w:spacing w:val="-12"/>
              </w:rPr>
              <w:t xml:space="preserve"> </w:t>
            </w:r>
            <w:r>
              <w:t xml:space="preserve">signature </w:t>
            </w:r>
            <w:r>
              <w:rPr>
                <w:spacing w:val="-2"/>
              </w:rPr>
              <w:t>électronique</w:t>
            </w:r>
          </w:p>
        </w:tc>
        <w:tc>
          <w:tcPr>
            <w:tcW w:w="2410" w:type="dxa"/>
            <w:tcBorders>
              <w:left w:val="single" w:sz="4" w:space="0" w:color="000000"/>
            </w:tcBorders>
            <w:shd w:val="clear" w:color="auto" w:fill="E6E6E6"/>
          </w:tcPr>
          <w:p w14:paraId="7D30308E" w14:textId="77777777" w:rsidR="00025498" w:rsidRDefault="00DB56B5">
            <w:pPr>
              <w:pStyle w:val="TableParagraph"/>
              <w:spacing w:line="276" w:lineRule="auto"/>
              <w:ind w:left="98" w:right="80"/>
              <w:jc w:val="center"/>
            </w:pPr>
            <w:r>
              <w:t>Document</w:t>
            </w:r>
            <w:r>
              <w:rPr>
                <w:spacing w:val="-11"/>
              </w:rPr>
              <w:t xml:space="preserve"> </w:t>
            </w:r>
            <w:r>
              <w:rPr>
                <w:b/>
              </w:rPr>
              <w:t>n’ayant</w:t>
            </w:r>
            <w:r>
              <w:rPr>
                <w:b/>
                <w:spacing w:val="-12"/>
              </w:rPr>
              <w:t xml:space="preserve"> </w:t>
            </w:r>
            <w:r>
              <w:rPr>
                <w:b/>
              </w:rPr>
              <w:t>pas</w:t>
            </w:r>
            <w:r>
              <w:rPr>
                <w:b/>
                <w:spacing w:val="-13"/>
              </w:rPr>
              <w:t xml:space="preserve"> </w:t>
            </w:r>
            <w:r>
              <w:t>à être assorti d’un certificat de signature</w:t>
            </w:r>
          </w:p>
          <w:p w14:paraId="7D30308F" w14:textId="77777777" w:rsidR="00025498" w:rsidRDefault="00DB56B5">
            <w:pPr>
              <w:pStyle w:val="TableParagraph"/>
              <w:ind w:left="167" w:right="155"/>
              <w:jc w:val="center"/>
            </w:pPr>
            <w:proofErr w:type="gramStart"/>
            <w:r>
              <w:rPr>
                <w:spacing w:val="-2"/>
              </w:rPr>
              <w:t>électronique</w:t>
            </w:r>
            <w:proofErr w:type="gramEnd"/>
          </w:p>
        </w:tc>
      </w:tr>
      <w:tr w:rsidR="00025498" w14:paraId="7D303092" w14:textId="77777777">
        <w:trPr>
          <w:trHeight w:val="415"/>
        </w:trPr>
        <w:tc>
          <w:tcPr>
            <w:tcW w:w="10348" w:type="dxa"/>
            <w:gridSpan w:val="4"/>
            <w:shd w:val="clear" w:color="auto" w:fill="CCC0D9"/>
          </w:tcPr>
          <w:p w14:paraId="7D303091" w14:textId="77777777" w:rsidR="00025498" w:rsidRDefault="00DB56B5">
            <w:pPr>
              <w:pStyle w:val="TableParagraph"/>
              <w:spacing w:before="50"/>
              <w:ind w:left="11" w:right="6"/>
              <w:jc w:val="center"/>
              <w:rPr>
                <w:b/>
              </w:rPr>
            </w:pPr>
            <w:r>
              <w:rPr>
                <w:b/>
              </w:rPr>
              <w:t>Documents</w:t>
            </w:r>
            <w:r>
              <w:rPr>
                <w:b/>
                <w:spacing w:val="-9"/>
              </w:rPr>
              <w:t xml:space="preserve"> </w:t>
            </w:r>
            <w:r>
              <w:rPr>
                <w:b/>
              </w:rPr>
              <w:t>composant</w:t>
            </w:r>
            <w:r>
              <w:rPr>
                <w:b/>
                <w:spacing w:val="-5"/>
              </w:rPr>
              <w:t xml:space="preserve"> </w:t>
            </w:r>
            <w:r>
              <w:rPr>
                <w:b/>
              </w:rPr>
              <w:t>la</w:t>
            </w:r>
            <w:r>
              <w:rPr>
                <w:b/>
                <w:spacing w:val="-7"/>
              </w:rPr>
              <w:t xml:space="preserve"> </w:t>
            </w:r>
            <w:r>
              <w:rPr>
                <w:b/>
              </w:rPr>
              <w:t>candidature</w:t>
            </w:r>
            <w:r>
              <w:rPr>
                <w:b/>
                <w:spacing w:val="-5"/>
              </w:rPr>
              <w:t xml:space="preserve"> </w:t>
            </w:r>
            <w:r>
              <w:rPr>
                <w:b/>
                <w:spacing w:val="-10"/>
              </w:rPr>
              <w:t>:</w:t>
            </w:r>
          </w:p>
        </w:tc>
      </w:tr>
      <w:tr w:rsidR="00025498" w14:paraId="7D303098" w14:textId="77777777">
        <w:trPr>
          <w:trHeight w:val="1177"/>
        </w:trPr>
        <w:tc>
          <w:tcPr>
            <w:tcW w:w="1133" w:type="dxa"/>
            <w:shd w:val="clear" w:color="auto" w:fill="FAD3B4"/>
          </w:tcPr>
          <w:p w14:paraId="7D303093" w14:textId="77777777" w:rsidR="00025498" w:rsidRDefault="00025498">
            <w:pPr>
              <w:pStyle w:val="TableParagraph"/>
              <w:rPr>
                <w:rFonts w:ascii="Times New Roman"/>
              </w:rPr>
            </w:pPr>
          </w:p>
        </w:tc>
        <w:tc>
          <w:tcPr>
            <w:tcW w:w="4537" w:type="dxa"/>
            <w:tcBorders>
              <w:right w:val="single" w:sz="4" w:space="0" w:color="000000"/>
            </w:tcBorders>
          </w:tcPr>
          <w:p w14:paraId="7D303094" w14:textId="77777777" w:rsidR="00025498" w:rsidRDefault="00DB56B5">
            <w:pPr>
              <w:pStyle w:val="TableParagraph"/>
              <w:spacing w:before="121" w:line="276" w:lineRule="auto"/>
              <w:ind w:left="105" w:right="131"/>
            </w:pPr>
            <w:r>
              <w:t>DUME</w:t>
            </w:r>
            <w:r>
              <w:rPr>
                <w:spacing w:val="40"/>
              </w:rPr>
              <w:t xml:space="preserve"> </w:t>
            </w:r>
            <w:r>
              <w:t>ou en cas de difficulté, déclarations du candidat</w:t>
            </w:r>
            <w:r>
              <w:rPr>
                <w:spacing w:val="-5"/>
              </w:rPr>
              <w:t xml:space="preserve"> </w:t>
            </w:r>
            <w:r>
              <w:t>DC1</w:t>
            </w:r>
            <w:r>
              <w:rPr>
                <w:spacing w:val="-5"/>
              </w:rPr>
              <w:t xml:space="preserve"> </w:t>
            </w:r>
            <w:r>
              <w:t>et</w:t>
            </w:r>
            <w:r>
              <w:rPr>
                <w:spacing w:val="-6"/>
              </w:rPr>
              <w:t xml:space="preserve"> </w:t>
            </w:r>
            <w:r>
              <w:t>DC2</w:t>
            </w:r>
            <w:r>
              <w:rPr>
                <w:spacing w:val="-5"/>
              </w:rPr>
              <w:t xml:space="preserve"> </w:t>
            </w:r>
            <w:r>
              <w:t>prévues</w:t>
            </w:r>
            <w:r>
              <w:rPr>
                <w:spacing w:val="-4"/>
              </w:rPr>
              <w:t xml:space="preserve"> </w:t>
            </w:r>
            <w:r>
              <w:t>à</w:t>
            </w:r>
            <w:r>
              <w:rPr>
                <w:spacing w:val="-5"/>
              </w:rPr>
              <w:t xml:space="preserve"> </w:t>
            </w:r>
            <w:r>
              <w:t>l’article</w:t>
            </w:r>
            <w:r>
              <w:rPr>
                <w:spacing w:val="-6"/>
              </w:rPr>
              <w:t xml:space="preserve"> </w:t>
            </w:r>
            <w:r>
              <w:t>4.3.1</w:t>
            </w:r>
            <w:r>
              <w:rPr>
                <w:spacing w:val="-5"/>
              </w:rPr>
              <w:t xml:space="preserve"> </w:t>
            </w:r>
            <w:r>
              <w:t>du règlement de la consultation</w:t>
            </w:r>
          </w:p>
        </w:tc>
        <w:tc>
          <w:tcPr>
            <w:tcW w:w="2268" w:type="dxa"/>
            <w:tcBorders>
              <w:left w:val="single" w:sz="4" w:space="0" w:color="000000"/>
              <w:right w:val="single" w:sz="4" w:space="0" w:color="000000"/>
            </w:tcBorders>
          </w:tcPr>
          <w:p w14:paraId="7D303095" w14:textId="77777777" w:rsidR="00025498" w:rsidRDefault="00025498">
            <w:pPr>
              <w:pStyle w:val="TableParagraph"/>
              <w:rPr>
                <w:rFonts w:ascii="Times New Roman"/>
              </w:rPr>
            </w:pPr>
          </w:p>
        </w:tc>
        <w:tc>
          <w:tcPr>
            <w:tcW w:w="2410" w:type="dxa"/>
            <w:tcBorders>
              <w:left w:val="single" w:sz="4" w:space="0" w:color="000000"/>
            </w:tcBorders>
          </w:tcPr>
          <w:p w14:paraId="7D303096" w14:textId="77777777" w:rsidR="00025498" w:rsidRDefault="00025498">
            <w:pPr>
              <w:pStyle w:val="TableParagraph"/>
              <w:spacing w:before="221"/>
              <w:rPr>
                <w:b/>
                <w:sz w:val="20"/>
              </w:rPr>
            </w:pPr>
          </w:p>
          <w:p w14:paraId="7D303097" w14:textId="77777777" w:rsidR="00025498" w:rsidRDefault="00DB56B5">
            <w:pPr>
              <w:pStyle w:val="TableParagraph"/>
              <w:spacing w:line="240" w:lineRule="exact"/>
              <w:ind w:left="1085"/>
              <w:rPr>
                <w:position w:val="-4"/>
                <w:sz w:val="20"/>
              </w:rPr>
            </w:pPr>
            <w:r>
              <w:rPr>
                <w:noProof/>
                <w:position w:val="-4"/>
                <w:sz w:val="20"/>
              </w:rPr>
              <w:drawing>
                <wp:inline distT="0" distB="0" distL="0" distR="0" wp14:anchorId="7D3030C6" wp14:editId="7D3030C7">
                  <wp:extent cx="152400" cy="152400"/>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9" cstate="print"/>
                          <a:stretch>
                            <a:fillRect/>
                          </a:stretch>
                        </pic:blipFill>
                        <pic:spPr>
                          <a:xfrm>
                            <a:off x="0" y="0"/>
                            <a:ext cx="152400" cy="152400"/>
                          </a:xfrm>
                          <a:prstGeom prst="rect">
                            <a:avLst/>
                          </a:prstGeom>
                        </pic:spPr>
                      </pic:pic>
                    </a:graphicData>
                  </a:graphic>
                </wp:inline>
              </w:drawing>
            </w:r>
          </w:p>
        </w:tc>
      </w:tr>
      <w:tr w:rsidR="00025498" w14:paraId="7D30309A" w14:textId="77777777">
        <w:trPr>
          <w:trHeight w:val="414"/>
        </w:trPr>
        <w:tc>
          <w:tcPr>
            <w:tcW w:w="10348" w:type="dxa"/>
            <w:gridSpan w:val="4"/>
            <w:shd w:val="clear" w:color="auto" w:fill="CCC0D9"/>
          </w:tcPr>
          <w:p w14:paraId="7D303099" w14:textId="77777777" w:rsidR="00025498" w:rsidRDefault="00DB56B5">
            <w:pPr>
              <w:pStyle w:val="TableParagraph"/>
              <w:spacing w:before="44"/>
              <w:ind w:left="11"/>
              <w:jc w:val="center"/>
              <w:rPr>
                <w:b/>
              </w:rPr>
            </w:pPr>
            <w:r>
              <w:rPr>
                <w:b/>
              </w:rPr>
              <w:t>Documents</w:t>
            </w:r>
            <w:r>
              <w:rPr>
                <w:b/>
                <w:spacing w:val="-7"/>
              </w:rPr>
              <w:t xml:space="preserve"> </w:t>
            </w:r>
            <w:r>
              <w:rPr>
                <w:b/>
              </w:rPr>
              <w:t>composant</w:t>
            </w:r>
            <w:r>
              <w:rPr>
                <w:b/>
                <w:spacing w:val="-6"/>
              </w:rPr>
              <w:t xml:space="preserve"> </w:t>
            </w:r>
            <w:r>
              <w:rPr>
                <w:b/>
              </w:rPr>
              <w:t>l’offre</w:t>
            </w:r>
            <w:r>
              <w:rPr>
                <w:b/>
                <w:spacing w:val="-4"/>
              </w:rPr>
              <w:t xml:space="preserve"> </w:t>
            </w:r>
            <w:r>
              <w:rPr>
                <w:b/>
              </w:rPr>
              <w:t>par</w:t>
            </w:r>
            <w:r>
              <w:rPr>
                <w:b/>
                <w:spacing w:val="-4"/>
              </w:rPr>
              <w:t xml:space="preserve"> </w:t>
            </w:r>
            <w:r>
              <w:rPr>
                <w:b/>
              </w:rPr>
              <w:t>lot</w:t>
            </w:r>
            <w:r>
              <w:rPr>
                <w:b/>
                <w:spacing w:val="-3"/>
              </w:rPr>
              <w:t xml:space="preserve"> </w:t>
            </w:r>
            <w:r>
              <w:rPr>
                <w:b/>
                <w:spacing w:val="-10"/>
              </w:rPr>
              <w:t>:</w:t>
            </w:r>
          </w:p>
        </w:tc>
      </w:tr>
      <w:tr w:rsidR="00025498" w14:paraId="7D3030A0" w14:textId="77777777">
        <w:trPr>
          <w:trHeight w:val="1262"/>
        </w:trPr>
        <w:tc>
          <w:tcPr>
            <w:tcW w:w="1133" w:type="dxa"/>
            <w:shd w:val="clear" w:color="auto" w:fill="C2D59B"/>
            <w:textDirection w:val="btLr"/>
          </w:tcPr>
          <w:p w14:paraId="7D30309B" w14:textId="77777777" w:rsidR="00025498" w:rsidRDefault="00DB56B5">
            <w:pPr>
              <w:pStyle w:val="TableParagraph"/>
              <w:spacing w:before="249" w:line="283" w:lineRule="auto"/>
              <w:ind w:left="221" w:right="206" w:firstLine="146"/>
              <w:rPr>
                <w:b/>
              </w:rPr>
            </w:pPr>
            <w:r>
              <w:rPr>
                <w:b/>
                <w:spacing w:val="-4"/>
              </w:rPr>
              <w:t xml:space="preserve">Mode </w:t>
            </w:r>
            <w:r>
              <w:rPr>
                <w:b/>
                <w:spacing w:val="-2"/>
              </w:rPr>
              <w:t>classique</w:t>
            </w:r>
          </w:p>
        </w:tc>
        <w:tc>
          <w:tcPr>
            <w:tcW w:w="4537" w:type="dxa"/>
            <w:tcBorders>
              <w:right w:val="single" w:sz="4" w:space="0" w:color="000000"/>
            </w:tcBorders>
          </w:tcPr>
          <w:p w14:paraId="7D30309C" w14:textId="77777777" w:rsidR="00025498" w:rsidRDefault="00DB56B5">
            <w:pPr>
              <w:pStyle w:val="TableParagraph"/>
              <w:spacing w:before="160" w:line="276" w:lineRule="auto"/>
              <w:ind w:left="105" w:right="131"/>
            </w:pPr>
            <w:r>
              <w:t>Offres financière et technique telles que prévues</w:t>
            </w:r>
            <w:r>
              <w:rPr>
                <w:spacing w:val="-6"/>
              </w:rPr>
              <w:t xml:space="preserve"> </w:t>
            </w:r>
            <w:r>
              <w:t>à</w:t>
            </w:r>
            <w:r>
              <w:rPr>
                <w:spacing w:val="-4"/>
              </w:rPr>
              <w:t xml:space="preserve"> </w:t>
            </w:r>
            <w:r>
              <w:t>l’article</w:t>
            </w:r>
            <w:r>
              <w:rPr>
                <w:spacing w:val="-6"/>
              </w:rPr>
              <w:t xml:space="preserve"> </w:t>
            </w:r>
            <w:r>
              <w:t>4.3.2</w:t>
            </w:r>
            <w:r>
              <w:rPr>
                <w:spacing w:val="-4"/>
              </w:rPr>
              <w:t xml:space="preserve"> </w:t>
            </w:r>
            <w:r>
              <w:t>du</w:t>
            </w:r>
            <w:r>
              <w:rPr>
                <w:spacing w:val="-7"/>
              </w:rPr>
              <w:t xml:space="preserve"> </w:t>
            </w:r>
            <w:r>
              <w:t>règlement</w:t>
            </w:r>
            <w:r>
              <w:rPr>
                <w:spacing w:val="-4"/>
              </w:rPr>
              <w:t xml:space="preserve"> </w:t>
            </w:r>
            <w:r>
              <w:t>de</w:t>
            </w:r>
            <w:r>
              <w:rPr>
                <w:spacing w:val="-6"/>
              </w:rPr>
              <w:t xml:space="preserve"> </w:t>
            </w:r>
            <w:r>
              <w:t xml:space="preserve">la </w:t>
            </w:r>
            <w:r>
              <w:rPr>
                <w:spacing w:val="-2"/>
              </w:rPr>
              <w:t>consultation</w:t>
            </w:r>
          </w:p>
        </w:tc>
        <w:tc>
          <w:tcPr>
            <w:tcW w:w="2268" w:type="dxa"/>
            <w:tcBorders>
              <w:left w:val="single" w:sz="4" w:space="0" w:color="000000"/>
              <w:right w:val="single" w:sz="4" w:space="0" w:color="000000"/>
            </w:tcBorders>
          </w:tcPr>
          <w:p w14:paraId="7D30309D" w14:textId="77777777" w:rsidR="00025498" w:rsidRDefault="00025498">
            <w:pPr>
              <w:pStyle w:val="TableParagraph"/>
              <w:spacing w:before="240"/>
              <w:rPr>
                <w:b/>
                <w:sz w:val="20"/>
              </w:rPr>
            </w:pPr>
          </w:p>
          <w:p w14:paraId="7D30309E" w14:textId="77777777" w:rsidR="00025498" w:rsidRDefault="00DB56B5">
            <w:pPr>
              <w:pStyle w:val="TableParagraph"/>
              <w:spacing w:line="240" w:lineRule="exact"/>
              <w:ind w:left="1012"/>
              <w:rPr>
                <w:position w:val="-4"/>
                <w:sz w:val="20"/>
              </w:rPr>
            </w:pPr>
            <w:r>
              <w:rPr>
                <w:noProof/>
                <w:position w:val="-4"/>
                <w:sz w:val="20"/>
              </w:rPr>
              <w:drawing>
                <wp:inline distT="0" distB="0" distL="0" distR="0" wp14:anchorId="7D3030C8" wp14:editId="7D3030C9">
                  <wp:extent cx="152400" cy="152400"/>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9" cstate="print"/>
                          <a:stretch>
                            <a:fillRect/>
                          </a:stretch>
                        </pic:blipFill>
                        <pic:spPr>
                          <a:xfrm>
                            <a:off x="0" y="0"/>
                            <a:ext cx="152400" cy="152400"/>
                          </a:xfrm>
                          <a:prstGeom prst="rect">
                            <a:avLst/>
                          </a:prstGeom>
                        </pic:spPr>
                      </pic:pic>
                    </a:graphicData>
                  </a:graphic>
                </wp:inline>
              </w:drawing>
            </w:r>
          </w:p>
        </w:tc>
        <w:tc>
          <w:tcPr>
            <w:tcW w:w="2410" w:type="dxa"/>
            <w:tcBorders>
              <w:left w:val="single" w:sz="4" w:space="0" w:color="000000"/>
            </w:tcBorders>
          </w:tcPr>
          <w:p w14:paraId="7D30309F" w14:textId="77777777" w:rsidR="00025498" w:rsidRDefault="00025498">
            <w:pPr>
              <w:pStyle w:val="TableParagraph"/>
              <w:rPr>
                <w:rFonts w:ascii="Times New Roman"/>
              </w:rPr>
            </w:pPr>
          </w:p>
        </w:tc>
      </w:tr>
    </w:tbl>
    <w:p w14:paraId="7D3030A1" w14:textId="77777777" w:rsidR="00025498" w:rsidRDefault="00025498">
      <w:pPr>
        <w:pStyle w:val="TableParagraph"/>
        <w:rPr>
          <w:rFonts w:ascii="Times New Roman"/>
        </w:rPr>
        <w:sectPr w:rsidR="00025498">
          <w:pgSz w:w="11910" w:h="16840"/>
          <w:pgMar w:top="2120" w:right="566" w:bottom="1180" w:left="708" w:header="878" w:footer="992" w:gutter="0"/>
          <w:cols w:space="720"/>
        </w:sectPr>
      </w:pPr>
    </w:p>
    <w:p w14:paraId="7D3030A2" w14:textId="77777777" w:rsidR="00025498" w:rsidRDefault="00025498">
      <w:pPr>
        <w:pStyle w:val="Corpsdetexte"/>
        <w:rPr>
          <w:b/>
          <w:sz w:val="28"/>
        </w:rPr>
      </w:pPr>
    </w:p>
    <w:p w14:paraId="7D3030A3" w14:textId="77777777" w:rsidR="00025498" w:rsidRDefault="00025498">
      <w:pPr>
        <w:pStyle w:val="Corpsdetexte"/>
        <w:spacing w:before="225"/>
        <w:rPr>
          <w:b/>
          <w:sz w:val="28"/>
        </w:rPr>
      </w:pPr>
    </w:p>
    <w:p w14:paraId="7D3030A4" w14:textId="77777777" w:rsidR="00025498" w:rsidRDefault="00DB56B5">
      <w:pPr>
        <w:pStyle w:val="Titre1"/>
        <w:numPr>
          <w:ilvl w:val="0"/>
          <w:numId w:val="7"/>
        </w:numPr>
        <w:tabs>
          <w:tab w:val="left" w:pos="1426"/>
        </w:tabs>
        <w:ind w:left="1426" w:hanging="358"/>
      </w:pPr>
      <w:r>
        <w:t>Copie</w:t>
      </w:r>
      <w:r>
        <w:rPr>
          <w:spacing w:val="-2"/>
        </w:rPr>
        <w:t xml:space="preserve"> </w:t>
      </w:r>
      <w:r>
        <w:t>de</w:t>
      </w:r>
      <w:r>
        <w:rPr>
          <w:spacing w:val="-3"/>
        </w:rPr>
        <w:t xml:space="preserve"> </w:t>
      </w:r>
      <w:r>
        <w:rPr>
          <w:spacing w:val="-2"/>
        </w:rPr>
        <w:t>sauvegarde</w:t>
      </w:r>
    </w:p>
    <w:p w14:paraId="7D3030A5" w14:textId="77777777" w:rsidR="00025498" w:rsidRDefault="00DB56B5">
      <w:pPr>
        <w:pStyle w:val="Corpsdetexte"/>
        <w:spacing w:before="306" w:line="276" w:lineRule="auto"/>
        <w:ind w:left="708" w:right="845"/>
        <w:jc w:val="both"/>
      </w:pPr>
      <w:r>
        <w:t>Le soumissionnaire a la possibilité de transmettre une copie de sauvegarde sur support physique électronique (CD-</w:t>
      </w:r>
      <w:proofErr w:type="gramStart"/>
      <w:r>
        <w:t>ROM,DVD</w:t>
      </w:r>
      <w:proofErr w:type="gramEnd"/>
      <w:r>
        <w:t>-Rom ou clé USB) ou sur support papier. La copie de sauvegarde sur support physique électronique obéit aux mêmes exigences que les offres déposées sur le profil acheteur y compris en matière de signature électronique si le candidat a opté pour la signature de son offre.</w:t>
      </w:r>
    </w:p>
    <w:p w14:paraId="7D3030A6" w14:textId="77777777" w:rsidR="00025498" w:rsidRDefault="00025498">
      <w:pPr>
        <w:pStyle w:val="Corpsdetexte"/>
        <w:spacing w:before="40"/>
      </w:pPr>
    </w:p>
    <w:p w14:paraId="7D3030A7" w14:textId="77777777" w:rsidR="00025498" w:rsidRDefault="00DB56B5">
      <w:pPr>
        <w:pStyle w:val="Corpsdetexte"/>
        <w:spacing w:before="1" w:line="276" w:lineRule="auto"/>
        <w:ind w:left="708" w:right="846"/>
        <w:jc w:val="both"/>
      </w:pPr>
      <w:r>
        <w:t>Cette copie de sauvegarde ne sera ouverte que dans les cas prévus à l’article 2 de l’arrêté du 27</w:t>
      </w:r>
      <w:r>
        <w:rPr>
          <w:spacing w:val="40"/>
        </w:rPr>
        <w:t xml:space="preserve"> </w:t>
      </w:r>
      <w:r>
        <w:t>juillet 2018 fixant les</w:t>
      </w:r>
      <w:r>
        <w:rPr>
          <w:spacing w:val="-1"/>
        </w:rPr>
        <w:t xml:space="preserve"> </w:t>
      </w:r>
      <w:r>
        <w:t>modalités de mise à disposition</w:t>
      </w:r>
      <w:r>
        <w:rPr>
          <w:spacing w:val="-2"/>
        </w:rPr>
        <w:t xml:space="preserve"> </w:t>
      </w:r>
      <w:r>
        <w:t>des documents de la consultation et de la copie de sauvegarde.</w:t>
      </w:r>
    </w:p>
    <w:p w14:paraId="7D3030A8" w14:textId="77777777" w:rsidR="00025498" w:rsidRDefault="00DB56B5">
      <w:pPr>
        <w:pStyle w:val="Titre2"/>
        <w:spacing w:line="276" w:lineRule="auto"/>
        <w:ind w:right="850"/>
      </w:pPr>
      <w:r>
        <w:t xml:space="preserve">Cette copie doit impérativement parvenir à l’Agence de l’Eau avant les dates et heures limites de remise des plis, mentionnées au § 2.2. </w:t>
      </w:r>
      <w:proofErr w:type="gramStart"/>
      <w:r>
        <w:t>du</w:t>
      </w:r>
      <w:proofErr w:type="gramEnd"/>
      <w:r>
        <w:t xml:space="preserve"> règlement de la consultation.</w:t>
      </w:r>
    </w:p>
    <w:p w14:paraId="7D3030A9" w14:textId="77777777" w:rsidR="00025498" w:rsidRDefault="00025498">
      <w:pPr>
        <w:pStyle w:val="Corpsdetexte"/>
        <w:spacing w:before="42"/>
        <w:rPr>
          <w:b/>
        </w:rPr>
      </w:pPr>
    </w:p>
    <w:p w14:paraId="7D3030AA" w14:textId="77777777" w:rsidR="00025498" w:rsidRDefault="00DB56B5">
      <w:pPr>
        <w:pStyle w:val="Corpsdetexte"/>
        <w:spacing w:line="276" w:lineRule="auto"/>
        <w:ind w:left="708" w:right="848"/>
        <w:jc w:val="both"/>
      </w:pPr>
      <w:r>
        <w:t>Le pli contenant la copie de sauvegarde obéira</w:t>
      </w:r>
      <w:r>
        <w:rPr>
          <w:spacing w:val="40"/>
        </w:rPr>
        <w:t xml:space="preserve"> </w:t>
      </w:r>
      <w:r>
        <w:t>aux mêmes règles de contenu et au même choix de signature pour lequel le candidat aura opté. La copie de sauvegarde sera transmise sous pli cacheté portant l’adresse du destinataire et les mentions suivantes :</w:t>
      </w:r>
    </w:p>
    <w:p w14:paraId="7D3030AB" w14:textId="53328E05" w:rsidR="00025498" w:rsidRDefault="00DB56B5">
      <w:pPr>
        <w:spacing w:before="2" w:line="237" w:lineRule="auto"/>
        <w:ind w:left="3829" w:right="2337" w:hanging="1271"/>
        <w:jc w:val="both"/>
        <w:rPr>
          <w:b/>
        </w:rPr>
      </w:pPr>
      <w:proofErr w:type="gramStart"/>
      <w:r>
        <w:rPr>
          <w:b/>
        </w:rPr>
        <w:t>«Consultation</w:t>
      </w:r>
      <w:proofErr w:type="gramEnd"/>
      <w:r>
        <w:rPr>
          <w:b/>
          <w:spacing w:val="-3"/>
        </w:rPr>
        <w:t xml:space="preserve"> </w:t>
      </w:r>
      <w:proofErr w:type="spellStart"/>
      <w:r>
        <w:rPr>
          <w:b/>
        </w:rPr>
        <w:t>n°XXXX-XXX</w:t>
      </w:r>
      <w:proofErr w:type="spellEnd"/>
      <w:r>
        <w:rPr>
          <w:b/>
          <w:spacing w:val="-3"/>
        </w:rPr>
        <w:t xml:space="preserve"> </w:t>
      </w:r>
      <w:r>
        <w:rPr>
          <w:b/>
        </w:rPr>
        <w:t>:</w:t>
      </w:r>
      <w:r>
        <w:rPr>
          <w:b/>
          <w:spacing w:val="-3"/>
        </w:rPr>
        <w:t xml:space="preserve"> </w:t>
      </w:r>
      <w:r>
        <w:rPr>
          <w:b/>
        </w:rPr>
        <w:t>Accord</w:t>
      </w:r>
      <w:r>
        <w:rPr>
          <w:b/>
          <w:spacing w:val="-5"/>
        </w:rPr>
        <w:t xml:space="preserve"> </w:t>
      </w:r>
      <w:r>
        <w:rPr>
          <w:b/>
        </w:rPr>
        <w:t>cadre</w:t>
      </w:r>
      <w:r>
        <w:rPr>
          <w:b/>
          <w:spacing w:val="-2"/>
        </w:rPr>
        <w:t xml:space="preserve"> </w:t>
      </w:r>
      <w:r>
        <w:rPr>
          <w:b/>
        </w:rPr>
        <w:t>Impression</w:t>
      </w:r>
      <w:r>
        <w:rPr>
          <w:b/>
          <w:spacing w:val="-5"/>
        </w:rPr>
        <w:t xml:space="preserve"> </w:t>
      </w:r>
      <w:r>
        <w:rPr>
          <w:b/>
        </w:rPr>
        <w:t>Lot</w:t>
      </w:r>
      <w:r>
        <w:rPr>
          <w:b/>
          <w:spacing w:val="-2"/>
        </w:rPr>
        <w:t xml:space="preserve"> </w:t>
      </w:r>
      <w:r>
        <w:rPr>
          <w:b/>
        </w:rPr>
        <w:t>n°</w:t>
      </w:r>
      <w:r>
        <w:rPr>
          <w:b/>
          <w:spacing w:val="80"/>
        </w:rPr>
        <w:t xml:space="preserve"> </w:t>
      </w:r>
      <w:r>
        <w:rPr>
          <w:b/>
        </w:rPr>
        <w:t>» Agence de l’Eau ADOUR-GARONNE</w:t>
      </w:r>
    </w:p>
    <w:p w14:paraId="7D3030AC" w14:textId="77777777" w:rsidR="00025498" w:rsidRDefault="00DB56B5">
      <w:pPr>
        <w:spacing w:before="42"/>
        <w:ind w:left="3987" w:right="3773"/>
        <w:jc w:val="center"/>
        <w:rPr>
          <w:b/>
        </w:rPr>
      </w:pPr>
      <w:r>
        <w:rPr>
          <w:b/>
        </w:rPr>
        <w:t>90</w:t>
      </w:r>
      <w:r>
        <w:rPr>
          <w:b/>
          <w:spacing w:val="-5"/>
        </w:rPr>
        <w:t xml:space="preserve"> </w:t>
      </w:r>
      <w:r>
        <w:rPr>
          <w:b/>
        </w:rPr>
        <w:t>rue</w:t>
      </w:r>
      <w:r>
        <w:rPr>
          <w:b/>
          <w:spacing w:val="-3"/>
        </w:rPr>
        <w:t xml:space="preserve"> </w:t>
      </w:r>
      <w:r>
        <w:rPr>
          <w:b/>
        </w:rPr>
        <w:t>du</w:t>
      </w:r>
      <w:r>
        <w:rPr>
          <w:b/>
          <w:spacing w:val="-3"/>
        </w:rPr>
        <w:t xml:space="preserve"> </w:t>
      </w:r>
      <w:proofErr w:type="spellStart"/>
      <w:r>
        <w:rPr>
          <w:b/>
        </w:rPr>
        <w:t>Férétra</w:t>
      </w:r>
      <w:proofErr w:type="spellEnd"/>
      <w:r>
        <w:rPr>
          <w:b/>
          <w:spacing w:val="-3"/>
        </w:rPr>
        <w:t xml:space="preserve"> </w:t>
      </w:r>
      <w:r>
        <w:rPr>
          <w:b/>
        </w:rPr>
        <w:t>CS</w:t>
      </w:r>
      <w:r>
        <w:rPr>
          <w:b/>
          <w:spacing w:val="-3"/>
        </w:rPr>
        <w:t xml:space="preserve"> </w:t>
      </w:r>
      <w:r>
        <w:rPr>
          <w:b/>
          <w:spacing w:val="-4"/>
        </w:rPr>
        <w:t>87801</w:t>
      </w:r>
    </w:p>
    <w:p w14:paraId="7D3030AD" w14:textId="77777777" w:rsidR="00025498" w:rsidRDefault="00DB56B5">
      <w:pPr>
        <w:spacing w:before="41" w:line="276" w:lineRule="auto"/>
        <w:ind w:left="3987" w:right="3769"/>
        <w:jc w:val="center"/>
        <w:rPr>
          <w:b/>
        </w:rPr>
      </w:pPr>
      <w:r>
        <w:rPr>
          <w:b/>
        </w:rPr>
        <w:t>31078</w:t>
      </w:r>
      <w:r>
        <w:rPr>
          <w:b/>
          <w:spacing w:val="-12"/>
        </w:rPr>
        <w:t xml:space="preserve"> </w:t>
      </w:r>
      <w:r>
        <w:rPr>
          <w:b/>
        </w:rPr>
        <w:t>TOULOUSE</w:t>
      </w:r>
      <w:r>
        <w:rPr>
          <w:b/>
          <w:spacing w:val="-12"/>
        </w:rPr>
        <w:t xml:space="preserve"> </w:t>
      </w:r>
      <w:r>
        <w:rPr>
          <w:b/>
        </w:rPr>
        <w:t>CEDEX</w:t>
      </w:r>
      <w:r>
        <w:rPr>
          <w:b/>
          <w:spacing w:val="-12"/>
        </w:rPr>
        <w:t xml:space="preserve"> </w:t>
      </w:r>
      <w:r>
        <w:rPr>
          <w:b/>
        </w:rPr>
        <w:t>4 COPIE DE SAUVEGARDE</w:t>
      </w:r>
    </w:p>
    <w:p w14:paraId="7D3030AE" w14:textId="77777777" w:rsidR="00025498" w:rsidRDefault="00025498">
      <w:pPr>
        <w:pStyle w:val="Corpsdetexte"/>
        <w:spacing w:before="41"/>
        <w:rPr>
          <w:b/>
        </w:rPr>
      </w:pPr>
    </w:p>
    <w:p w14:paraId="7D3030AF" w14:textId="77777777" w:rsidR="00025498" w:rsidRDefault="00DB56B5">
      <w:pPr>
        <w:pStyle w:val="Corpsdetexte"/>
        <w:spacing w:line="276" w:lineRule="auto"/>
        <w:ind w:left="708" w:right="850"/>
        <w:jc w:val="both"/>
      </w:pPr>
      <w:r>
        <w:t>Si le pli est remis contre récépissé, celui-ci est obligatoirement signé par le porteur du pli (candidat</w:t>
      </w:r>
      <w:r>
        <w:rPr>
          <w:spacing w:val="40"/>
        </w:rPr>
        <w:t xml:space="preserve"> </w:t>
      </w:r>
      <w:r>
        <w:t>ou société de transport)</w:t>
      </w:r>
      <w:r>
        <w:rPr>
          <w:spacing w:val="-1"/>
        </w:rPr>
        <w:t xml:space="preserve"> </w:t>
      </w:r>
      <w:r>
        <w:t>; il comporte les date et heure de dépôt du pli.</w:t>
      </w:r>
      <w:r>
        <w:rPr>
          <w:spacing w:val="40"/>
        </w:rPr>
        <w:t xml:space="preserve"> </w:t>
      </w:r>
      <w:r>
        <w:t>Un exemplaire est remis au porteur et les autres exemplaires conservés par l’Agence. En cas de problème, seules les</w:t>
      </w:r>
      <w:r>
        <w:rPr>
          <w:spacing w:val="80"/>
        </w:rPr>
        <w:t xml:space="preserve"> </w:t>
      </w:r>
      <w:r>
        <w:t>informations contenues dans ce récépissé seront admises comme preuve de dépôt.</w:t>
      </w:r>
    </w:p>
    <w:p w14:paraId="7D3030B0" w14:textId="77777777" w:rsidR="00025498" w:rsidRDefault="00DB56B5">
      <w:pPr>
        <w:pStyle w:val="Corpsdetexte"/>
        <w:ind w:left="708"/>
        <w:jc w:val="both"/>
      </w:pPr>
      <w:r>
        <w:t>L’accueil</w:t>
      </w:r>
      <w:r>
        <w:rPr>
          <w:spacing w:val="-6"/>
        </w:rPr>
        <w:t xml:space="preserve"> </w:t>
      </w:r>
      <w:r>
        <w:t>est</w:t>
      </w:r>
      <w:r>
        <w:rPr>
          <w:spacing w:val="-4"/>
        </w:rPr>
        <w:t xml:space="preserve"> </w:t>
      </w:r>
      <w:r>
        <w:t>ouvert</w:t>
      </w:r>
      <w:r>
        <w:rPr>
          <w:spacing w:val="-4"/>
        </w:rPr>
        <w:t xml:space="preserve"> </w:t>
      </w:r>
      <w:r>
        <w:t>du</w:t>
      </w:r>
      <w:r>
        <w:rPr>
          <w:spacing w:val="-3"/>
        </w:rPr>
        <w:t xml:space="preserve"> </w:t>
      </w:r>
      <w:r>
        <w:t>lundi</w:t>
      </w:r>
      <w:r>
        <w:rPr>
          <w:spacing w:val="-2"/>
        </w:rPr>
        <w:t xml:space="preserve"> </w:t>
      </w:r>
      <w:r>
        <w:t>au</w:t>
      </w:r>
      <w:r>
        <w:rPr>
          <w:spacing w:val="-3"/>
        </w:rPr>
        <w:t xml:space="preserve"> </w:t>
      </w:r>
      <w:r>
        <w:t>vendredi</w:t>
      </w:r>
      <w:r>
        <w:rPr>
          <w:spacing w:val="47"/>
        </w:rPr>
        <w:t xml:space="preserve"> </w:t>
      </w:r>
      <w:r>
        <w:t>de</w:t>
      </w:r>
      <w:r>
        <w:rPr>
          <w:spacing w:val="-3"/>
        </w:rPr>
        <w:t xml:space="preserve"> </w:t>
      </w:r>
      <w:r>
        <w:rPr>
          <w:spacing w:val="-10"/>
        </w:rPr>
        <w:t>:</w:t>
      </w:r>
    </w:p>
    <w:p w14:paraId="7D3030B1" w14:textId="77777777" w:rsidR="00025498" w:rsidRDefault="00DB56B5">
      <w:pPr>
        <w:pStyle w:val="Titre2"/>
        <w:spacing w:before="39"/>
        <w:ind w:left="3651"/>
      </w:pPr>
      <w:r>
        <w:t>8h45</w:t>
      </w:r>
      <w:r>
        <w:rPr>
          <w:spacing w:val="-4"/>
        </w:rPr>
        <w:t xml:space="preserve"> </w:t>
      </w:r>
      <w:r>
        <w:t>à</w:t>
      </w:r>
      <w:r>
        <w:rPr>
          <w:spacing w:val="-2"/>
        </w:rPr>
        <w:t xml:space="preserve"> </w:t>
      </w:r>
      <w:r>
        <w:t>12h00</w:t>
      </w:r>
      <w:r>
        <w:rPr>
          <w:spacing w:val="-1"/>
        </w:rPr>
        <w:t xml:space="preserve"> </w:t>
      </w:r>
      <w:r>
        <w:t>et</w:t>
      </w:r>
      <w:r>
        <w:rPr>
          <w:spacing w:val="-2"/>
        </w:rPr>
        <w:t xml:space="preserve"> </w:t>
      </w:r>
      <w:r>
        <w:t>de</w:t>
      </w:r>
      <w:r>
        <w:rPr>
          <w:spacing w:val="-5"/>
        </w:rPr>
        <w:t xml:space="preserve"> </w:t>
      </w:r>
      <w:r>
        <w:t>14h00</w:t>
      </w:r>
      <w:r>
        <w:rPr>
          <w:spacing w:val="-4"/>
        </w:rPr>
        <w:t xml:space="preserve"> </w:t>
      </w:r>
      <w:r>
        <w:t>à</w:t>
      </w:r>
      <w:r>
        <w:rPr>
          <w:spacing w:val="-2"/>
        </w:rPr>
        <w:t xml:space="preserve"> 17h00.</w:t>
      </w:r>
    </w:p>
    <w:p w14:paraId="7D3030B2" w14:textId="77777777" w:rsidR="00025498" w:rsidRDefault="00025498">
      <w:pPr>
        <w:pStyle w:val="Corpsdetexte"/>
        <w:spacing w:before="82"/>
        <w:rPr>
          <w:b/>
        </w:rPr>
      </w:pPr>
    </w:p>
    <w:p w14:paraId="7D3030B3" w14:textId="77777777" w:rsidR="00025498" w:rsidRDefault="00DB56B5">
      <w:pPr>
        <w:pStyle w:val="Corpsdetexte"/>
        <w:spacing w:line="273" w:lineRule="auto"/>
        <w:ind w:left="708" w:right="850"/>
        <w:jc w:val="both"/>
      </w:pPr>
      <w:r>
        <w:t>Tout pli parvenant soit après les date et heure limites de dépôt des plis, soit sous enveloppe non cachetée, ne sera pas retenu et sera renvoyé au soumissionnaire.</w:t>
      </w:r>
    </w:p>
    <w:sectPr w:rsidR="00025498">
      <w:pgSz w:w="11910" w:h="16840"/>
      <w:pgMar w:top="2120" w:right="566" w:bottom="1180" w:left="708" w:header="878"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030D0" w14:textId="77777777" w:rsidR="00DB56B5" w:rsidRDefault="00DB56B5">
      <w:r>
        <w:separator/>
      </w:r>
    </w:p>
  </w:endnote>
  <w:endnote w:type="continuationSeparator" w:id="0">
    <w:p w14:paraId="7D3030D2" w14:textId="77777777" w:rsidR="00DB56B5" w:rsidRDefault="00DB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030CB" w14:textId="77777777" w:rsidR="00025498" w:rsidRDefault="00DB56B5">
    <w:pPr>
      <w:pStyle w:val="Corpsdetexte"/>
      <w:spacing w:line="14" w:lineRule="auto"/>
      <w:rPr>
        <w:sz w:val="20"/>
      </w:rPr>
    </w:pPr>
    <w:r>
      <w:rPr>
        <w:noProof/>
        <w:sz w:val="20"/>
      </w:rPr>
      <mc:AlternateContent>
        <mc:Choice Requires="wps">
          <w:drawing>
            <wp:anchor distT="0" distB="0" distL="0" distR="0" simplePos="0" relativeHeight="487395840" behindDoc="1" locked="0" layoutInCell="1" allowOverlap="1" wp14:anchorId="7D3030D0" wp14:editId="7D3030D1">
              <wp:simplePos x="0" y="0"/>
              <wp:positionH relativeFrom="page">
                <wp:posOffset>6542278</wp:posOffset>
              </wp:positionH>
              <wp:positionV relativeFrom="page">
                <wp:posOffset>9922795</wp:posOffset>
              </wp:positionV>
              <wp:extent cx="169545" cy="17970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545" cy="179705"/>
                      </a:xfrm>
                      <a:prstGeom prst="rect">
                        <a:avLst/>
                      </a:prstGeom>
                    </wps:spPr>
                    <wps:txbx>
                      <w:txbxContent>
                        <w:p w14:paraId="7D3030DD" w14:textId="77777777" w:rsidR="00025498" w:rsidRDefault="00DB56B5">
                          <w:pPr>
                            <w:spacing w:before="19"/>
                            <w:ind w:left="60"/>
                            <w:rPr>
                              <w:rFonts w:ascii="Verdana"/>
                              <w:sz w:val="20"/>
                            </w:rPr>
                          </w:pPr>
                          <w:r>
                            <w:rPr>
                              <w:rFonts w:ascii="Verdana"/>
                              <w:spacing w:val="-10"/>
                              <w:sz w:val="20"/>
                            </w:rPr>
                            <w:fldChar w:fldCharType="begin"/>
                          </w:r>
                          <w:r>
                            <w:rPr>
                              <w:rFonts w:ascii="Verdana"/>
                              <w:spacing w:val="-10"/>
                              <w:sz w:val="20"/>
                            </w:rPr>
                            <w:instrText xml:space="preserve"> PAGE </w:instrText>
                          </w:r>
                          <w:r>
                            <w:rPr>
                              <w:rFonts w:ascii="Verdana"/>
                              <w:spacing w:val="-10"/>
                              <w:sz w:val="20"/>
                            </w:rPr>
                            <w:fldChar w:fldCharType="separate"/>
                          </w:r>
                          <w:r>
                            <w:rPr>
                              <w:rFonts w:ascii="Verdana"/>
                              <w:spacing w:val="-10"/>
                              <w:sz w:val="20"/>
                            </w:rPr>
                            <w:t>1</w:t>
                          </w:r>
                          <w:r>
                            <w:rPr>
                              <w:rFonts w:ascii="Verdana"/>
                              <w:spacing w:val="-10"/>
                              <w:sz w:val="20"/>
                            </w:rPr>
                            <w:fldChar w:fldCharType="end"/>
                          </w:r>
                        </w:p>
                      </w:txbxContent>
                    </wps:txbx>
                    <wps:bodyPr wrap="square" lIns="0" tIns="0" rIns="0" bIns="0" rtlCol="0">
                      <a:noAutofit/>
                    </wps:bodyPr>
                  </wps:wsp>
                </a:graphicData>
              </a:graphic>
            </wp:anchor>
          </w:drawing>
        </mc:Choice>
        <mc:Fallback>
          <w:pict>
            <v:shapetype w14:anchorId="7D3030D0" id="_x0000_t202" coordsize="21600,21600" o:spt="202" path="m,l,21600r21600,l21600,xe">
              <v:stroke joinstyle="miter"/>
              <v:path gradientshapeok="t" o:connecttype="rect"/>
            </v:shapetype>
            <v:shape id="Textbox 3" o:spid="_x0000_s1033" type="#_x0000_t202" style="position:absolute;margin-left:515.15pt;margin-top:781.3pt;width:13.35pt;height:14.15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" filled="f" stroked="f">
              <v:textbox inset="0,0,0,0">
                <w:txbxContent>
                  <w:p w14:paraId="7D3030DD" w14:textId="77777777" w:rsidR="00025498" w:rsidRDefault="00DB56B5">
                    <w:pPr>
                      <w:spacing w:before="19"/>
                      <w:ind w:left="60"/>
                      <w:rPr>
                        <w:rFonts w:ascii="Verdana"/>
                        <w:sz w:val="20"/>
                      </w:rPr>
                    </w:pPr>
                    <w:r>
                      <w:rPr>
                        <w:rFonts w:ascii="Verdana"/>
                        <w:spacing w:val="-10"/>
                        <w:sz w:val="20"/>
                      </w:rPr>
                      <w:fldChar w:fldCharType="begin"/>
                    </w:r>
                    <w:r>
                      <w:rPr>
                        <w:rFonts w:ascii="Verdana"/>
                        <w:spacing w:val="-10"/>
                        <w:sz w:val="20"/>
                      </w:rPr>
                      <w:instrText xml:space="preserve"> PAGE </w:instrText>
                    </w:r>
                    <w:r>
                      <w:rPr>
                        <w:rFonts w:ascii="Verdana"/>
                        <w:spacing w:val="-10"/>
                        <w:sz w:val="20"/>
                      </w:rPr>
                      <w:fldChar w:fldCharType="separate"/>
                    </w:r>
                    <w:r>
                      <w:rPr>
                        <w:rFonts w:ascii="Verdana"/>
                        <w:spacing w:val="-10"/>
                        <w:sz w:val="20"/>
                      </w:rPr>
                      <w:t>1</w:t>
                    </w:r>
                    <w:r>
                      <w:rPr>
                        <w:rFonts w:ascii="Verdana"/>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030CC" w14:textId="77777777" w:rsidR="00DB56B5" w:rsidRDefault="00DB56B5">
      <w:r>
        <w:separator/>
      </w:r>
    </w:p>
  </w:footnote>
  <w:footnote w:type="continuationSeparator" w:id="0">
    <w:p w14:paraId="7D3030CE" w14:textId="77777777" w:rsidR="00DB56B5" w:rsidRDefault="00DB5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030CA" w14:textId="77777777" w:rsidR="00025498" w:rsidRDefault="00DB56B5">
    <w:pPr>
      <w:pStyle w:val="Corpsdetexte"/>
      <w:spacing w:line="14" w:lineRule="auto"/>
      <w:rPr>
        <w:sz w:val="20"/>
      </w:rPr>
    </w:pPr>
    <w:r>
      <w:rPr>
        <w:noProof/>
        <w:sz w:val="20"/>
      </w:rPr>
      <w:drawing>
        <wp:anchor distT="0" distB="0" distL="0" distR="0" simplePos="0" relativeHeight="487394816" behindDoc="1" locked="0" layoutInCell="1" allowOverlap="1" wp14:anchorId="7D3030CC" wp14:editId="7D3030CD">
          <wp:simplePos x="0" y="0"/>
          <wp:positionH relativeFrom="page">
            <wp:posOffset>347780</wp:posOffset>
          </wp:positionH>
          <wp:positionV relativeFrom="page">
            <wp:posOffset>557291</wp:posOffset>
          </wp:positionV>
          <wp:extent cx="2260181" cy="80105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260181" cy="801055"/>
                  </a:xfrm>
                  <a:prstGeom prst="rect">
                    <a:avLst/>
                  </a:prstGeom>
                </pic:spPr>
              </pic:pic>
            </a:graphicData>
          </a:graphic>
        </wp:anchor>
      </w:drawing>
    </w:r>
    <w:r>
      <w:rPr>
        <w:noProof/>
        <w:sz w:val="20"/>
      </w:rPr>
      <mc:AlternateContent>
        <mc:Choice Requires="wps">
          <w:drawing>
            <wp:anchor distT="0" distB="0" distL="0" distR="0" simplePos="0" relativeHeight="487395328" behindDoc="1" locked="0" layoutInCell="1" allowOverlap="1" wp14:anchorId="7D3030CE" wp14:editId="7D3030CF">
              <wp:simplePos x="0" y="0"/>
              <wp:positionH relativeFrom="page">
                <wp:posOffset>3768978</wp:posOffset>
              </wp:positionH>
              <wp:positionV relativeFrom="page">
                <wp:posOffset>772159</wp:posOffset>
              </wp:positionV>
              <wp:extent cx="290576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5760" cy="165735"/>
                      </a:xfrm>
                      <a:prstGeom prst="rect">
                        <a:avLst/>
                      </a:prstGeom>
                    </wps:spPr>
                    <wps:txbx>
                      <w:txbxContent>
                        <w:p w14:paraId="7D3030DC" w14:textId="78722CCB" w:rsidR="00025498" w:rsidRDefault="00DB56B5">
                          <w:pPr>
                            <w:pStyle w:val="Corpsdetexte"/>
                            <w:spacing w:line="245" w:lineRule="exact"/>
                            <w:ind w:left="20"/>
                          </w:pPr>
                          <w:r>
                            <w:t>Annexe</w:t>
                          </w:r>
                          <w:r>
                            <w:rPr>
                              <w:spacing w:val="-5"/>
                            </w:rPr>
                            <w:t xml:space="preserve"> </w:t>
                          </w:r>
                          <w:r>
                            <w:t>au</w:t>
                          </w:r>
                          <w:r>
                            <w:rPr>
                              <w:spacing w:val="-4"/>
                            </w:rPr>
                            <w:t xml:space="preserve"> </w:t>
                          </w:r>
                          <w:r>
                            <w:t>règlement</w:t>
                          </w:r>
                          <w:r>
                            <w:rPr>
                              <w:spacing w:val="-4"/>
                            </w:rPr>
                            <w:t xml:space="preserve"> </w:t>
                          </w:r>
                          <w:r>
                            <w:t>de</w:t>
                          </w:r>
                          <w:r>
                            <w:rPr>
                              <w:spacing w:val="-5"/>
                            </w:rPr>
                            <w:t xml:space="preserve"> </w:t>
                          </w:r>
                          <w:r>
                            <w:t>consultation</w:t>
                          </w:r>
                          <w:r>
                            <w:rPr>
                              <w:spacing w:val="-2"/>
                            </w:rPr>
                            <w:t xml:space="preserve"> </w:t>
                          </w:r>
                          <w:r>
                            <w:t>n°</w:t>
                          </w:r>
                          <w:r w:rsidR="003D748B">
                            <w:rPr>
                              <w:spacing w:val="-2"/>
                            </w:rPr>
                            <w:t>2026-43</w:t>
                          </w:r>
                        </w:p>
                      </w:txbxContent>
                    </wps:txbx>
                    <wps:bodyPr wrap="square" lIns="0" tIns="0" rIns="0" bIns="0" rtlCol="0">
                      <a:noAutofit/>
                    </wps:bodyPr>
                  </wps:wsp>
                </a:graphicData>
              </a:graphic>
            </wp:anchor>
          </w:drawing>
        </mc:Choice>
        <mc:Fallback>
          <w:pict>
            <v:shapetype w14:anchorId="7D3030CE" id="_x0000_t202" coordsize="21600,21600" o:spt="202" path="m,l,21600r21600,l21600,xe">
              <v:stroke joinstyle="miter"/>
              <v:path gradientshapeok="t" o:connecttype="rect"/>
            </v:shapetype>
            <v:shape id="Textbox 2" o:spid="_x0000_s1032" type="#_x0000_t202" style="position:absolute;margin-left:296.75pt;margin-top:60.8pt;width:228.8pt;height:13.05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" filled="f" stroked="f">
              <v:textbox inset="0,0,0,0">
                <w:txbxContent>
                  <w:p w14:paraId="7D3030DC" w14:textId="78722CCB" w:rsidR="00025498" w:rsidRDefault="00DB56B5">
                    <w:pPr>
                      <w:pStyle w:val="Corpsdetexte"/>
                      <w:spacing w:line="245" w:lineRule="exact"/>
                      <w:ind w:left="20"/>
                    </w:pPr>
                    <w:r>
                      <w:t>Annexe</w:t>
                    </w:r>
                    <w:r>
                      <w:rPr>
                        <w:spacing w:val="-5"/>
                      </w:rPr>
                      <w:t xml:space="preserve"> </w:t>
                    </w:r>
                    <w:r>
                      <w:t>au</w:t>
                    </w:r>
                    <w:r>
                      <w:rPr>
                        <w:spacing w:val="-4"/>
                      </w:rPr>
                      <w:t xml:space="preserve"> </w:t>
                    </w:r>
                    <w:r>
                      <w:t>règlement</w:t>
                    </w:r>
                    <w:r>
                      <w:rPr>
                        <w:spacing w:val="-4"/>
                      </w:rPr>
                      <w:t xml:space="preserve"> </w:t>
                    </w:r>
                    <w:r>
                      <w:t>de</w:t>
                    </w:r>
                    <w:r>
                      <w:rPr>
                        <w:spacing w:val="-5"/>
                      </w:rPr>
                      <w:t xml:space="preserve"> </w:t>
                    </w:r>
                    <w:r>
                      <w:t>consultation</w:t>
                    </w:r>
                    <w:r>
                      <w:rPr>
                        <w:spacing w:val="-2"/>
                      </w:rPr>
                      <w:t xml:space="preserve"> </w:t>
                    </w:r>
                    <w:r>
                      <w:t>n°</w:t>
                    </w:r>
                    <w:r w:rsidR="003D748B">
                      <w:rPr>
                        <w:spacing w:val="-2"/>
                      </w:rPr>
                      <w:t>2026-43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A126F"/>
    <w:multiLevelType w:val="hybridMultilevel"/>
    <w:tmpl w:val="DF5EC18A"/>
    <w:lvl w:ilvl="0" w:tplc="60D43B28">
      <w:start w:val="1"/>
      <w:numFmt w:val="decimal"/>
      <w:lvlText w:val="%1)"/>
      <w:lvlJc w:val="left"/>
      <w:pPr>
        <w:ind w:left="708" w:hanging="223"/>
        <w:jc w:val="left"/>
      </w:pPr>
      <w:rPr>
        <w:rFonts w:ascii="Calibri" w:eastAsia="Calibri" w:hAnsi="Calibri" w:cs="Calibri" w:hint="default"/>
        <w:b w:val="0"/>
        <w:bCs w:val="0"/>
        <w:i w:val="0"/>
        <w:iCs w:val="0"/>
        <w:spacing w:val="-1"/>
        <w:w w:val="99"/>
        <w:sz w:val="20"/>
        <w:szCs w:val="20"/>
        <w:lang w:val="fr-FR" w:eastAsia="en-US" w:bidi="ar-SA"/>
      </w:rPr>
    </w:lvl>
    <w:lvl w:ilvl="1" w:tplc="D7509458">
      <w:numFmt w:val="bullet"/>
      <w:lvlText w:val="•"/>
      <w:lvlJc w:val="left"/>
      <w:pPr>
        <w:ind w:left="1693" w:hanging="223"/>
      </w:pPr>
      <w:rPr>
        <w:rFonts w:hint="default"/>
        <w:lang w:val="fr-FR" w:eastAsia="en-US" w:bidi="ar-SA"/>
      </w:rPr>
    </w:lvl>
    <w:lvl w:ilvl="2" w:tplc="695E939E">
      <w:numFmt w:val="bullet"/>
      <w:lvlText w:val="•"/>
      <w:lvlJc w:val="left"/>
      <w:pPr>
        <w:ind w:left="2686" w:hanging="223"/>
      </w:pPr>
      <w:rPr>
        <w:rFonts w:hint="default"/>
        <w:lang w:val="fr-FR" w:eastAsia="en-US" w:bidi="ar-SA"/>
      </w:rPr>
    </w:lvl>
    <w:lvl w:ilvl="3" w:tplc="89D665CE">
      <w:numFmt w:val="bullet"/>
      <w:lvlText w:val="•"/>
      <w:lvlJc w:val="left"/>
      <w:pPr>
        <w:ind w:left="3679" w:hanging="223"/>
      </w:pPr>
      <w:rPr>
        <w:rFonts w:hint="default"/>
        <w:lang w:val="fr-FR" w:eastAsia="en-US" w:bidi="ar-SA"/>
      </w:rPr>
    </w:lvl>
    <w:lvl w:ilvl="4" w:tplc="FCFAC626">
      <w:numFmt w:val="bullet"/>
      <w:lvlText w:val="•"/>
      <w:lvlJc w:val="left"/>
      <w:pPr>
        <w:ind w:left="4672" w:hanging="223"/>
      </w:pPr>
      <w:rPr>
        <w:rFonts w:hint="default"/>
        <w:lang w:val="fr-FR" w:eastAsia="en-US" w:bidi="ar-SA"/>
      </w:rPr>
    </w:lvl>
    <w:lvl w:ilvl="5" w:tplc="398C1A18">
      <w:numFmt w:val="bullet"/>
      <w:lvlText w:val="•"/>
      <w:lvlJc w:val="left"/>
      <w:pPr>
        <w:ind w:left="5666" w:hanging="223"/>
      </w:pPr>
      <w:rPr>
        <w:rFonts w:hint="default"/>
        <w:lang w:val="fr-FR" w:eastAsia="en-US" w:bidi="ar-SA"/>
      </w:rPr>
    </w:lvl>
    <w:lvl w:ilvl="6" w:tplc="94E2140C">
      <w:numFmt w:val="bullet"/>
      <w:lvlText w:val="•"/>
      <w:lvlJc w:val="left"/>
      <w:pPr>
        <w:ind w:left="6659" w:hanging="223"/>
      </w:pPr>
      <w:rPr>
        <w:rFonts w:hint="default"/>
        <w:lang w:val="fr-FR" w:eastAsia="en-US" w:bidi="ar-SA"/>
      </w:rPr>
    </w:lvl>
    <w:lvl w:ilvl="7" w:tplc="5E020F2A">
      <w:numFmt w:val="bullet"/>
      <w:lvlText w:val="•"/>
      <w:lvlJc w:val="left"/>
      <w:pPr>
        <w:ind w:left="7652" w:hanging="223"/>
      </w:pPr>
      <w:rPr>
        <w:rFonts w:hint="default"/>
        <w:lang w:val="fr-FR" w:eastAsia="en-US" w:bidi="ar-SA"/>
      </w:rPr>
    </w:lvl>
    <w:lvl w:ilvl="8" w:tplc="270EB662">
      <w:numFmt w:val="bullet"/>
      <w:lvlText w:val="•"/>
      <w:lvlJc w:val="left"/>
      <w:pPr>
        <w:ind w:left="8645" w:hanging="223"/>
      </w:pPr>
      <w:rPr>
        <w:rFonts w:hint="default"/>
        <w:lang w:val="fr-FR" w:eastAsia="en-US" w:bidi="ar-SA"/>
      </w:rPr>
    </w:lvl>
  </w:abstractNum>
  <w:abstractNum w:abstractNumId="1" w15:restartNumberingAfterBreak="0">
    <w:nsid w:val="26096EFE"/>
    <w:multiLevelType w:val="hybridMultilevel"/>
    <w:tmpl w:val="BBE85E92"/>
    <w:lvl w:ilvl="0" w:tplc="8DF8C85A">
      <w:numFmt w:val="bullet"/>
      <w:lvlText w:val="-"/>
      <w:lvlJc w:val="left"/>
      <w:pPr>
        <w:ind w:left="1702" w:hanging="425"/>
      </w:pPr>
      <w:rPr>
        <w:rFonts w:ascii="Courier New" w:eastAsia="Courier New" w:hAnsi="Courier New" w:cs="Courier New" w:hint="default"/>
        <w:b w:val="0"/>
        <w:bCs w:val="0"/>
        <w:i w:val="0"/>
        <w:iCs w:val="0"/>
        <w:spacing w:val="0"/>
        <w:w w:val="100"/>
        <w:sz w:val="22"/>
        <w:szCs w:val="22"/>
        <w:lang w:val="fr-FR" w:eastAsia="en-US" w:bidi="ar-SA"/>
      </w:rPr>
    </w:lvl>
    <w:lvl w:ilvl="1" w:tplc="E34EA51C">
      <w:numFmt w:val="bullet"/>
      <w:lvlText w:val="•"/>
      <w:lvlJc w:val="left"/>
      <w:pPr>
        <w:ind w:left="2593" w:hanging="425"/>
      </w:pPr>
      <w:rPr>
        <w:rFonts w:hint="default"/>
        <w:lang w:val="fr-FR" w:eastAsia="en-US" w:bidi="ar-SA"/>
      </w:rPr>
    </w:lvl>
    <w:lvl w:ilvl="2" w:tplc="975C3576">
      <w:numFmt w:val="bullet"/>
      <w:lvlText w:val="•"/>
      <w:lvlJc w:val="left"/>
      <w:pPr>
        <w:ind w:left="3486" w:hanging="425"/>
      </w:pPr>
      <w:rPr>
        <w:rFonts w:hint="default"/>
        <w:lang w:val="fr-FR" w:eastAsia="en-US" w:bidi="ar-SA"/>
      </w:rPr>
    </w:lvl>
    <w:lvl w:ilvl="3" w:tplc="65D2A97E">
      <w:numFmt w:val="bullet"/>
      <w:lvlText w:val="•"/>
      <w:lvlJc w:val="left"/>
      <w:pPr>
        <w:ind w:left="4379" w:hanging="425"/>
      </w:pPr>
      <w:rPr>
        <w:rFonts w:hint="default"/>
        <w:lang w:val="fr-FR" w:eastAsia="en-US" w:bidi="ar-SA"/>
      </w:rPr>
    </w:lvl>
    <w:lvl w:ilvl="4" w:tplc="C0DAF8FC">
      <w:numFmt w:val="bullet"/>
      <w:lvlText w:val="•"/>
      <w:lvlJc w:val="left"/>
      <w:pPr>
        <w:ind w:left="5272" w:hanging="425"/>
      </w:pPr>
      <w:rPr>
        <w:rFonts w:hint="default"/>
        <w:lang w:val="fr-FR" w:eastAsia="en-US" w:bidi="ar-SA"/>
      </w:rPr>
    </w:lvl>
    <w:lvl w:ilvl="5" w:tplc="5EBE2FD0">
      <w:numFmt w:val="bullet"/>
      <w:lvlText w:val="•"/>
      <w:lvlJc w:val="left"/>
      <w:pPr>
        <w:ind w:left="6166" w:hanging="425"/>
      </w:pPr>
      <w:rPr>
        <w:rFonts w:hint="default"/>
        <w:lang w:val="fr-FR" w:eastAsia="en-US" w:bidi="ar-SA"/>
      </w:rPr>
    </w:lvl>
    <w:lvl w:ilvl="6" w:tplc="9748267A">
      <w:numFmt w:val="bullet"/>
      <w:lvlText w:val="•"/>
      <w:lvlJc w:val="left"/>
      <w:pPr>
        <w:ind w:left="7059" w:hanging="425"/>
      </w:pPr>
      <w:rPr>
        <w:rFonts w:hint="default"/>
        <w:lang w:val="fr-FR" w:eastAsia="en-US" w:bidi="ar-SA"/>
      </w:rPr>
    </w:lvl>
    <w:lvl w:ilvl="7" w:tplc="58BC9052">
      <w:numFmt w:val="bullet"/>
      <w:lvlText w:val="•"/>
      <w:lvlJc w:val="left"/>
      <w:pPr>
        <w:ind w:left="7952" w:hanging="425"/>
      </w:pPr>
      <w:rPr>
        <w:rFonts w:hint="default"/>
        <w:lang w:val="fr-FR" w:eastAsia="en-US" w:bidi="ar-SA"/>
      </w:rPr>
    </w:lvl>
    <w:lvl w:ilvl="8" w:tplc="24C053AE">
      <w:numFmt w:val="bullet"/>
      <w:lvlText w:val="•"/>
      <w:lvlJc w:val="left"/>
      <w:pPr>
        <w:ind w:left="8845" w:hanging="425"/>
      </w:pPr>
      <w:rPr>
        <w:rFonts w:hint="default"/>
        <w:lang w:val="fr-FR" w:eastAsia="en-US" w:bidi="ar-SA"/>
      </w:rPr>
    </w:lvl>
  </w:abstractNum>
  <w:abstractNum w:abstractNumId="2" w15:restartNumberingAfterBreak="0">
    <w:nsid w:val="314A111F"/>
    <w:multiLevelType w:val="hybridMultilevel"/>
    <w:tmpl w:val="02501270"/>
    <w:lvl w:ilvl="0" w:tplc="A31CEF98">
      <w:numFmt w:val="bullet"/>
      <w:lvlText w:val="-"/>
      <w:lvlJc w:val="left"/>
      <w:pPr>
        <w:ind w:left="1133" w:hanging="425"/>
      </w:pPr>
      <w:rPr>
        <w:rFonts w:ascii="Courier New" w:eastAsia="Courier New" w:hAnsi="Courier New" w:cs="Courier New" w:hint="default"/>
        <w:b w:val="0"/>
        <w:bCs w:val="0"/>
        <w:i w:val="0"/>
        <w:iCs w:val="0"/>
        <w:spacing w:val="0"/>
        <w:w w:val="100"/>
        <w:sz w:val="22"/>
        <w:szCs w:val="22"/>
        <w:lang w:val="fr-FR" w:eastAsia="en-US" w:bidi="ar-SA"/>
      </w:rPr>
    </w:lvl>
    <w:lvl w:ilvl="1" w:tplc="37B48218">
      <w:numFmt w:val="bullet"/>
      <w:lvlText w:val=""/>
      <w:lvlJc w:val="left"/>
      <w:pPr>
        <w:ind w:left="1778" w:hanging="360"/>
      </w:pPr>
      <w:rPr>
        <w:rFonts w:ascii="Symbol" w:eastAsia="Symbol" w:hAnsi="Symbol" w:cs="Symbol" w:hint="default"/>
        <w:b w:val="0"/>
        <w:bCs w:val="0"/>
        <w:i w:val="0"/>
        <w:iCs w:val="0"/>
        <w:spacing w:val="0"/>
        <w:w w:val="100"/>
        <w:sz w:val="22"/>
        <w:szCs w:val="22"/>
        <w:lang w:val="fr-FR" w:eastAsia="en-US" w:bidi="ar-SA"/>
      </w:rPr>
    </w:lvl>
    <w:lvl w:ilvl="2" w:tplc="62B63CFA">
      <w:numFmt w:val="bullet"/>
      <w:lvlText w:val="•"/>
      <w:lvlJc w:val="left"/>
      <w:pPr>
        <w:ind w:left="2763" w:hanging="360"/>
      </w:pPr>
      <w:rPr>
        <w:rFonts w:hint="default"/>
        <w:lang w:val="fr-FR" w:eastAsia="en-US" w:bidi="ar-SA"/>
      </w:rPr>
    </w:lvl>
    <w:lvl w:ilvl="3" w:tplc="A42CC038">
      <w:numFmt w:val="bullet"/>
      <w:lvlText w:val="•"/>
      <w:lvlJc w:val="left"/>
      <w:pPr>
        <w:ind w:left="3747" w:hanging="360"/>
      </w:pPr>
      <w:rPr>
        <w:rFonts w:hint="default"/>
        <w:lang w:val="fr-FR" w:eastAsia="en-US" w:bidi="ar-SA"/>
      </w:rPr>
    </w:lvl>
    <w:lvl w:ilvl="4" w:tplc="BB1EEA9E">
      <w:numFmt w:val="bullet"/>
      <w:lvlText w:val="•"/>
      <w:lvlJc w:val="left"/>
      <w:pPr>
        <w:ind w:left="4730" w:hanging="360"/>
      </w:pPr>
      <w:rPr>
        <w:rFonts w:hint="default"/>
        <w:lang w:val="fr-FR" w:eastAsia="en-US" w:bidi="ar-SA"/>
      </w:rPr>
    </w:lvl>
    <w:lvl w:ilvl="5" w:tplc="4044F74C">
      <w:numFmt w:val="bullet"/>
      <w:lvlText w:val="•"/>
      <w:lvlJc w:val="left"/>
      <w:pPr>
        <w:ind w:left="5714" w:hanging="360"/>
      </w:pPr>
      <w:rPr>
        <w:rFonts w:hint="default"/>
        <w:lang w:val="fr-FR" w:eastAsia="en-US" w:bidi="ar-SA"/>
      </w:rPr>
    </w:lvl>
    <w:lvl w:ilvl="6" w:tplc="CCA6A454">
      <w:numFmt w:val="bullet"/>
      <w:lvlText w:val="•"/>
      <w:lvlJc w:val="left"/>
      <w:pPr>
        <w:ind w:left="6698" w:hanging="360"/>
      </w:pPr>
      <w:rPr>
        <w:rFonts w:hint="default"/>
        <w:lang w:val="fr-FR" w:eastAsia="en-US" w:bidi="ar-SA"/>
      </w:rPr>
    </w:lvl>
    <w:lvl w:ilvl="7" w:tplc="95FA16B4">
      <w:numFmt w:val="bullet"/>
      <w:lvlText w:val="•"/>
      <w:lvlJc w:val="left"/>
      <w:pPr>
        <w:ind w:left="7681" w:hanging="360"/>
      </w:pPr>
      <w:rPr>
        <w:rFonts w:hint="default"/>
        <w:lang w:val="fr-FR" w:eastAsia="en-US" w:bidi="ar-SA"/>
      </w:rPr>
    </w:lvl>
    <w:lvl w:ilvl="8" w:tplc="7E3C53F8">
      <w:numFmt w:val="bullet"/>
      <w:lvlText w:val="•"/>
      <w:lvlJc w:val="left"/>
      <w:pPr>
        <w:ind w:left="8665" w:hanging="360"/>
      </w:pPr>
      <w:rPr>
        <w:rFonts w:hint="default"/>
        <w:lang w:val="fr-FR" w:eastAsia="en-US" w:bidi="ar-SA"/>
      </w:rPr>
    </w:lvl>
  </w:abstractNum>
  <w:abstractNum w:abstractNumId="3" w15:restartNumberingAfterBreak="0">
    <w:nsid w:val="3CA95279"/>
    <w:multiLevelType w:val="hybridMultilevel"/>
    <w:tmpl w:val="6950783E"/>
    <w:lvl w:ilvl="0" w:tplc="75B87694">
      <w:numFmt w:val="bullet"/>
      <w:lvlText w:val="-"/>
      <w:lvlJc w:val="left"/>
      <w:pPr>
        <w:ind w:left="1906" w:hanging="118"/>
      </w:pPr>
      <w:rPr>
        <w:rFonts w:ascii="Calibri" w:eastAsia="Calibri" w:hAnsi="Calibri" w:cs="Calibri" w:hint="default"/>
        <w:b w:val="0"/>
        <w:bCs w:val="0"/>
        <w:i w:val="0"/>
        <w:iCs w:val="0"/>
        <w:spacing w:val="0"/>
        <w:w w:val="100"/>
        <w:sz w:val="22"/>
        <w:szCs w:val="22"/>
        <w:lang w:val="fr-FR" w:eastAsia="en-US" w:bidi="ar-SA"/>
      </w:rPr>
    </w:lvl>
    <w:lvl w:ilvl="1" w:tplc="A390789E">
      <w:numFmt w:val="bullet"/>
      <w:lvlText w:val="•"/>
      <w:lvlJc w:val="left"/>
      <w:pPr>
        <w:ind w:left="2773" w:hanging="118"/>
      </w:pPr>
      <w:rPr>
        <w:rFonts w:hint="default"/>
        <w:lang w:val="fr-FR" w:eastAsia="en-US" w:bidi="ar-SA"/>
      </w:rPr>
    </w:lvl>
    <w:lvl w:ilvl="2" w:tplc="B3DEFD1E">
      <w:numFmt w:val="bullet"/>
      <w:lvlText w:val="•"/>
      <w:lvlJc w:val="left"/>
      <w:pPr>
        <w:ind w:left="3646" w:hanging="118"/>
      </w:pPr>
      <w:rPr>
        <w:rFonts w:hint="default"/>
        <w:lang w:val="fr-FR" w:eastAsia="en-US" w:bidi="ar-SA"/>
      </w:rPr>
    </w:lvl>
    <w:lvl w:ilvl="3" w:tplc="30405A90">
      <w:numFmt w:val="bullet"/>
      <w:lvlText w:val="•"/>
      <w:lvlJc w:val="left"/>
      <w:pPr>
        <w:ind w:left="4519" w:hanging="118"/>
      </w:pPr>
      <w:rPr>
        <w:rFonts w:hint="default"/>
        <w:lang w:val="fr-FR" w:eastAsia="en-US" w:bidi="ar-SA"/>
      </w:rPr>
    </w:lvl>
    <w:lvl w:ilvl="4" w:tplc="D8582E7E">
      <w:numFmt w:val="bullet"/>
      <w:lvlText w:val="•"/>
      <w:lvlJc w:val="left"/>
      <w:pPr>
        <w:ind w:left="5392" w:hanging="118"/>
      </w:pPr>
      <w:rPr>
        <w:rFonts w:hint="default"/>
        <w:lang w:val="fr-FR" w:eastAsia="en-US" w:bidi="ar-SA"/>
      </w:rPr>
    </w:lvl>
    <w:lvl w:ilvl="5" w:tplc="FF1A4D3A">
      <w:numFmt w:val="bullet"/>
      <w:lvlText w:val="•"/>
      <w:lvlJc w:val="left"/>
      <w:pPr>
        <w:ind w:left="6266" w:hanging="118"/>
      </w:pPr>
      <w:rPr>
        <w:rFonts w:hint="default"/>
        <w:lang w:val="fr-FR" w:eastAsia="en-US" w:bidi="ar-SA"/>
      </w:rPr>
    </w:lvl>
    <w:lvl w:ilvl="6" w:tplc="38E8836C">
      <w:numFmt w:val="bullet"/>
      <w:lvlText w:val="•"/>
      <w:lvlJc w:val="left"/>
      <w:pPr>
        <w:ind w:left="7139" w:hanging="118"/>
      </w:pPr>
      <w:rPr>
        <w:rFonts w:hint="default"/>
        <w:lang w:val="fr-FR" w:eastAsia="en-US" w:bidi="ar-SA"/>
      </w:rPr>
    </w:lvl>
    <w:lvl w:ilvl="7" w:tplc="2E921C8E">
      <w:numFmt w:val="bullet"/>
      <w:lvlText w:val="•"/>
      <w:lvlJc w:val="left"/>
      <w:pPr>
        <w:ind w:left="8012" w:hanging="118"/>
      </w:pPr>
      <w:rPr>
        <w:rFonts w:hint="default"/>
        <w:lang w:val="fr-FR" w:eastAsia="en-US" w:bidi="ar-SA"/>
      </w:rPr>
    </w:lvl>
    <w:lvl w:ilvl="8" w:tplc="CA6654F6">
      <w:numFmt w:val="bullet"/>
      <w:lvlText w:val="•"/>
      <w:lvlJc w:val="left"/>
      <w:pPr>
        <w:ind w:left="8885" w:hanging="118"/>
      </w:pPr>
      <w:rPr>
        <w:rFonts w:hint="default"/>
        <w:lang w:val="fr-FR" w:eastAsia="en-US" w:bidi="ar-SA"/>
      </w:rPr>
    </w:lvl>
  </w:abstractNum>
  <w:abstractNum w:abstractNumId="4" w15:restartNumberingAfterBreak="0">
    <w:nsid w:val="67317EE5"/>
    <w:multiLevelType w:val="hybridMultilevel"/>
    <w:tmpl w:val="FB207FB8"/>
    <w:lvl w:ilvl="0" w:tplc="2AD49618">
      <w:start w:val="1"/>
      <w:numFmt w:val="lowerLetter"/>
      <w:lvlText w:val="%1."/>
      <w:lvlJc w:val="left"/>
      <w:pPr>
        <w:ind w:left="2508" w:hanging="1800"/>
        <w:jc w:val="left"/>
      </w:pPr>
      <w:rPr>
        <w:rFonts w:ascii="Calibri" w:eastAsia="Calibri" w:hAnsi="Calibri" w:cs="Calibri" w:hint="default"/>
        <w:b/>
        <w:bCs/>
        <w:i w:val="0"/>
        <w:iCs w:val="0"/>
        <w:spacing w:val="-2"/>
        <w:w w:val="100"/>
        <w:sz w:val="22"/>
        <w:szCs w:val="22"/>
        <w:lang w:val="fr-FR" w:eastAsia="en-US" w:bidi="ar-SA"/>
      </w:rPr>
    </w:lvl>
    <w:lvl w:ilvl="1" w:tplc="9F4811AC">
      <w:start w:val="1"/>
      <w:numFmt w:val="decimal"/>
      <w:lvlText w:val="%2)"/>
      <w:lvlJc w:val="left"/>
      <w:pPr>
        <w:ind w:left="1068" w:hanging="360"/>
        <w:jc w:val="left"/>
      </w:pPr>
      <w:rPr>
        <w:rFonts w:ascii="Calibri" w:eastAsia="Calibri" w:hAnsi="Calibri" w:cs="Calibri" w:hint="default"/>
        <w:b/>
        <w:bCs/>
        <w:i w:val="0"/>
        <w:iCs w:val="0"/>
        <w:spacing w:val="0"/>
        <w:w w:val="100"/>
        <w:sz w:val="22"/>
        <w:szCs w:val="22"/>
        <w:lang w:val="fr-FR" w:eastAsia="en-US" w:bidi="ar-SA"/>
      </w:rPr>
    </w:lvl>
    <w:lvl w:ilvl="2" w:tplc="60B0BDA2">
      <w:start w:val="1"/>
      <w:numFmt w:val="decimal"/>
      <w:lvlText w:val="%3)"/>
      <w:lvlJc w:val="left"/>
      <w:pPr>
        <w:ind w:left="1428" w:hanging="360"/>
        <w:jc w:val="left"/>
      </w:pPr>
      <w:rPr>
        <w:rFonts w:ascii="Calibri" w:eastAsia="Calibri" w:hAnsi="Calibri" w:cs="Calibri" w:hint="default"/>
        <w:b w:val="0"/>
        <w:bCs w:val="0"/>
        <w:i w:val="0"/>
        <w:iCs w:val="0"/>
        <w:spacing w:val="-1"/>
        <w:w w:val="99"/>
        <w:sz w:val="20"/>
        <w:szCs w:val="20"/>
        <w:lang w:val="fr-FR" w:eastAsia="en-US" w:bidi="ar-SA"/>
      </w:rPr>
    </w:lvl>
    <w:lvl w:ilvl="3" w:tplc="77101B5A">
      <w:start w:val="1"/>
      <w:numFmt w:val="lowerLetter"/>
      <w:lvlText w:val="%4."/>
      <w:lvlJc w:val="left"/>
      <w:pPr>
        <w:ind w:left="2148" w:hanging="360"/>
        <w:jc w:val="left"/>
      </w:pPr>
      <w:rPr>
        <w:rFonts w:ascii="Calibri" w:eastAsia="Calibri" w:hAnsi="Calibri" w:cs="Calibri" w:hint="default"/>
        <w:b/>
        <w:bCs/>
        <w:i w:val="0"/>
        <w:iCs w:val="0"/>
        <w:spacing w:val="-2"/>
        <w:w w:val="100"/>
        <w:sz w:val="22"/>
        <w:szCs w:val="22"/>
        <w:lang w:val="fr-FR" w:eastAsia="en-US" w:bidi="ar-SA"/>
      </w:rPr>
    </w:lvl>
    <w:lvl w:ilvl="4" w:tplc="D1924EE2">
      <w:numFmt w:val="bullet"/>
      <w:lvlText w:val="•"/>
      <w:lvlJc w:val="left"/>
      <w:pPr>
        <w:ind w:left="3661" w:hanging="360"/>
      </w:pPr>
      <w:rPr>
        <w:rFonts w:hint="default"/>
        <w:lang w:val="fr-FR" w:eastAsia="en-US" w:bidi="ar-SA"/>
      </w:rPr>
    </w:lvl>
    <w:lvl w:ilvl="5" w:tplc="A70E5BC0">
      <w:numFmt w:val="bullet"/>
      <w:lvlText w:val="•"/>
      <w:lvlJc w:val="left"/>
      <w:pPr>
        <w:ind w:left="4823" w:hanging="360"/>
      </w:pPr>
      <w:rPr>
        <w:rFonts w:hint="default"/>
        <w:lang w:val="fr-FR" w:eastAsia="en-US" w:bidi="ar-SA"/>
      </w:rPr>
    </w:lvl>
    <w:lvl w:ilvl="6" w:tplc="28D03CD8">
      <w:numFmt w:val="bullet"/>
      <w:lvlText w:val="•"/>
      <w:lvlJc w:val="left"/>
      <w:pPr>
        <w:ind w:left="5985" w:hanging="360"/>
      </w:pPr>
      <w:rPr>
        <w:rFonts w:hint="default"/>
        <w:lang w:val="fr-FR" w:eastAsia="en-US" w:bidi="ar-SA"/>
      </w:rPr>
    </w:lvl>
    <w:lvl w:ilvl="7" w:tplc="B1162F54">
      <w:numFmt w:val="bullet"/>
      <w:lvlText w:val="•"/>
      <w:lvlJc w:val="left"/>
      <w:pPr>
        <w:ind w:left="7147" w:hanging="360"/>
      </w:pPr>
      <w:rPr>
        <w:rFonts w:hint="default"/>
        <w:lang w:val="fr-FR" w:eastAsia="en-US" w:bidi="ar-SA"/>
      </w:rPr>
    </w:lvl>
    <w:lvl w:ilvl="8" w:tplc="0CE63C34">
      <w:numFmt w:val="bullet"/>
      <w:lvlText w:val="•"/>
      <w:lvlJc w:val="left"/>
      <w:pPr>
        <w:ind w:left="8308" w:hanging="360"/>
      </w:pPr>
      <w:rPr>
        <w:rFonts w:hint="default"/>
        <w:lang w:val="fr-FR" w:eastAsia="en-US" w:bidi="ar-SA"/>
      </w:rPr>
    </w:lvl>
  </w:abstractNum>
  <w:abstractNum w:abstractNumId="5" w15:restartNumberingAfterBreak="0">
    <w:nsid w:val="68694FB1"/>
    <w:multiLevelType w:val="hybridMultilevel"/>
    <w:tmpl w:val="10CCAE68"/>
    <w:lvl w:ilvl="0" w:tplc="41524D74">
      <w:start w:val="1"/>
      <w:numFmt w:val="decimal"/>
      <w:lvlText w:val="%1."/>
      <w:lvlJc w:val="left"/>
      <w:pPr>
        <w:ind w:left="1428" w:hanging="360"/>
        <w:jc w:val="left"/>
      </w:pPr>
      <w:rPr>
        <w:rFonts w:ascii="Calibri" w:eastAsia="Calibri" w:hAnsi="Calibri" w:cs="Calibri" w:hint="default"/>
        <w:b/>
        <w:bCs/>
        <w:i w:val="0"/>
        <w:iCs w:val="0"/>
        <w:spacing w:val="-1"/>
        <w:w w:val="100"/>
        <w:sz w:val="28"/>
        <w:szCs w:val="28"/>
        <w:lang w:val="fr-FR" w:eastAsia="en-US" w:bidi="ar-SA"/>
      </w:rPr>
    </w:lvl>
    <w:lvl w:ilvl="1" w:tplc="E2D00138">
      <w:numFmt w:val="bullet"/>
      <w:lvlText w:val="•"/>
      <w:lvlJc w:val="left"/>
      <w:pPr>
        <w:ind w:left="2341" w:hanging="360"/>
      </w:pPr>
      <w:rPr>
        <w:rFonts w:hint="default"/>
        <w:lang w:val="fr-FR" w:eastAsia="en-US" w:bidi="ar-SA"/>
      </w:rPr>
    </w:lvl>
    <w:lvl w:ilvl="2" w:tplc="39E8E73C">
      <w:numFmt w:val="bullet"/>
      <w:lvlText w:val="•"/>
      <w:lvlJc w:val="left"/>
      <w:pPr>
        <w:ind w:left="3262" w:hanging="360"/>
      </w:pPr>
      <w:rPr>
        <w:rFonts w:hint="default"/>
        <w:lang w:val="fr-FR" w:eastAsia="en-US" w:bidi="ar-SA"/>
      </w:rPr>
    </w:lvl>
    <w:lvl w:ilvl="3" w:tplc="83B8A302">
      <w:numFmt w:val="bullet"/>
      <w:lvlText w:val="•"/>
      <w:lvlJc w:val="left"/>
      <w:pPr>
        <w:ind w:left="4183" w:hanging="360"/>
      </w:pPr>
      <w:rPr>
        <w:rFonts w:hint="default"/>
        <w:lang w:val="fr-FR" w:eastAsia="en-US" w:bidi="ar-SA"/>
      </w:rPr>
    </w:lvl>
    <w:lvl w:ilvl="4" w:tplc="15B4EB82">
      <w:numFmt w:val="bullet"/>
      <w:lvlText w:val="•"/>
      <w:lvlJc w:val="left"/>
      <w:pPr>
        <w:ind w:left="5104" w:hanging="360"/>
      </w:pPr>
      <w:rPr>
        <w:rFonts w:hint="default"/>
        <w:lang w:val="fr-FR" w:eastAsia="en-US" w:bidi="ar-SA"/>
      </w:rPr>
    </w:lvl>
    <w:lvl w:ilvl="5" w:tplc="90D6CFDA">
      <w:numFmt w:val="bullet"/>
      <w:lvlText w:val="•"/>
      <w:lvlJc w:val="left"/>
      <w:pPr>
        <w:ind w:left="6026" w:hanging="360"/>
      </w:pPr>
      <w:rPr>
        <w:rFonts w:hint="default"/>
        <w:lang w:val="fr-FR" w:eastAsia="en-US" w:bidi="ar-SA"/>
      </w:rPr>
    </w:lvl>
    <w:lvl w:ilvl="6" w:tplc="8D9E7A56">
      <w:numFmt w:val="bullet"/>
      <w:lvlText w:val="•"/>
      <w:lvlJc w:val="left"/>
      <w:pPr>
        <w:ind w:left="6947" w:hanging="360"/>
      </w:pPr>
      <w:rPr>
        <w:rFonts w:hint="default"/>
        <w:lang w:val="fr-FR" w:eastAsia="en-US" w:bidi="ar-SA"/>
      </w:rPr>
    </w:lvl>
    <w:lvl w:ilvl="7" w:tplc="C33A2DE0">
      <w:numFmt w:val="bullet"/>
      <w:lvlText w:val="•"/>
      <w:lvlJc w:val="left"/>
      <w:pPr>
        <w:ind w:left="7868" w:hanging="360"/>
      </w:pPr>
      <w:rPr>
        <w:rFonts w:hint="default"/>
        <w:lang w:val="fr-FR" w:eastAsia="en-US" w:bidi="ar-SA"/>
      </w:rPr>
    </w:lvl>
    <w:lvl w:ilvl="8" w:tplc="5A4C7474">
      <w:numFmt w:val="bullet"/>
      <w:lvlText w:val="•"/>
      <w:lvlJc w:val="left"/>
      <w:pPr>
        <w:ind w:left="8789" w:hanging="360"/>
      </w:pPr>
      <w:rPr>
        <w:rFonts w:hint="default"/>
        <w:lang w:val="fr-FR" w:eastAsia="en-US" w:bidi="ar-SA"/>
      </w:rPr>
    </w:lvl>
  </w:abstractNum>
  <w:abstractNum w:abstractNumId="6" w15:restartNumberingAfterBreak="0">
    <w:nsid w:val="74AC2FFD"/>
    <w:multiLevelType w:val="hybridMultilevel"/>
    <w:tmpl w:val="8A5A14F8"/>
    <w:lvl w:ilvl="0" w:tplc="B92C4B3A">
      <w:numFmt w:val="bullet"/>
      <w:lvlText w:val="-"/>
      <w:lvlJc w:val="left"/>
      <w:pPr>
        <w:ind w:left="532" w:hanging="284"/>
      </w:pPr>
      <w:rPr>
        <w:rFonts w:ascii="Courier New" w:eastAsia="Courier New" w:hAnsi="Courier New" w:cs="Courier New" w:hint="default"/>
        <w:spacing w:val="0"/>
        <w:w w:val="100"/>
        <w:lang w:val="fr-FR" w:eastAsia="en-US" w:bidi="ar-SA"/>
      </w:rPr>
    </w:lvl>
    <w:lvl w:ilvl="1" w:tplc="6E7AC2B6">
      <w:numFmt w:val="bullet"/>
      <w:lvlText w:val="•"/>
      <w:lvlJc w:val="left"/>
      <w:pPr>
        <w:ind w:left="1414" w:hanging="284"/>
      </w:pPr>
      <w:rPr>
        <w:rFonts w:hint="default"/>
        <w:lang w:val="fr-FR" w:eastAsia="en-US" w:bidi="ar-SA"/>
      </w:rPr>
    </w:lvl>
    <w:lvl w:ilvl="2" w:tplc="30E8A180">
      <w:numFmt w:val="bullet"/>
      <w:lvlText w:val="•"/>
      <w:lvlJc w:val="left"/>
      <w:pPr>
        <w:ind w:left="2289" w:hanging="284"/>
      </w:pPr>
      <w:rPr>
        <w:rFonts w:hint="default"/>
        <w:lang w:val="fr-FR" w:eastAsia="en-US" w:bidi="ar-SA"/>
      </w:rPr>
    </w:lvl>
    <w:lvl w:ilvl="3" w:tplc="508A21E6">
      <w:numFmt w:val="bullet"/>
      <w:lvlText w:val="•"/>
      <w:lvlJc w:val="left"/>
      <w:pPr>
        <w:ind w:left="3164" w:hanging="284"/>
      </w:pPr>
      <w:rPr>
        <w:rFonts w:hint="default"/>
        <w:lang w:val="fr-FR" w:eastAsia="en-US" w:bidi="ar-SA"/>
      </w:rPr>
    </w:lvl>
    <w:lvl w:ilvl="4" w:tplc="F3B05BCC">
      <w:numFmt w:val="bullet"/>
      <w:lvlText w:val="•"/>
      <w:lvlJc w:val="left"/>
      <w:pPr>
        <w:ind w:left="4039" w:hanging="284"/>
      </w:pPr>
      <w:rPr>
        <w:rFonts w:hint="default"/>
        <w:lang w:val="fr-FR" w:eastAsia="en-US" w:bidi="ar-SA"/>
      </w:rPr>
    </w:lvl>
    <w:lvl w:ilvl="5" w:tplc="F670D0BA">
      <w:numFmt w:val="bullet"/>
      <w:lvlText w:val="•"/>
      <w:lvlJc w:val="left"/>
      <w:pPr>
        <w:ind w:left="4914" w:hanging="284"/>
      </w:pPr>
      <w:rPr>
        <w:rFonts w:hint="default"/>
        <w:lang w:val="fr-FR" w:eastAsia="en-US" w:bidi="ar-SA"/>
      </w:rPr>
    </w:lvl>
    <w:lvl w:ilvl="6" w:tplc="01D80FD6">
      <w:numFmt w:val="bullet"/>
      <w:lvlText w:val="•"/>
      <w:lvlJc w:val="left"/>
      <w:pPr>
        <w:ind w:left="5789" w:hanging="284"/>
      </w:pPr>
      <w:rPr>
        <w:rFonts w:hint="default"/>
        <w:lang w:val="fr-FR" w:eastAsia="en-US" w:bidi="ar-SA"/>
      </w:rPr>
    </w:lvl>
    <w:lvl w:ilvl="7" w:tplc="C58627DC">
      <w:numFmt w:val="bullet"/>
      <w:lvlText w:val="•"/>
      <w:lvlJc w:val="left"/>
      <w:pPr>
        <w:ind w:left="6664" w:hanging="284"/>
      </w:pPr>
      <w:rPr>
        <w:rFonts w:hint="default"/>
        <w:lang w:val="fr-FR" w:eastAsia="en-US" w:bidi="ar-SA"/>
      </w:rPr>
    </w:lvl>
    <w:lvl w:ilvl="8" w:tplc="936285DA">
      <w:numFmt w:val="bullet"/>
      <w:lvlText w:val="•"/>
      <w:lvlJc w:val="left"/>
      <w:pPr>
        <w:ind w:left="7539" w:hanging="284"/>
      </w:pPr>
      <w:rPr>
        <w:rFonts w:hint="default"/>
        <w:lang w:val="fr-FR" w:eastAsia="en-US" w:bidi="ar-SA"/>
      </w:rPr>
    </w:lvl>
  </w:abstractNum>
  <w:num w:numId="1" w16cid:durableId="730078720">
    <w:abstractNumId w:val="3"/>
  </w:num>
  <w:num w:numId="2" w16cid:durableId="617612574">
    <w:abstractNumId w:val="0"/>
  </w:num>
  <w:num w:numId="3" w16cid:durableId="1285843124">
    <w:abstractNumId w:val="6"/>
  </w:num>
  <w:num w:numId="4" w16cid:durableId="2044865232">
    <w:abstractNumId w:val="2"/>
  </w:num>
  <w:num w:numId="5" w16cid:durableId="1257865082">
    <w:abstractNumId w:val="4"/>
  </w:num>
  <w:num w:numId="6" w16cid:durableId="961810982">
    <w:abstractNumId w:val="1"/>
  </w:num>
  <w:num w:numId="7" w16cid:durableId="10272222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025498"/>
    <w:rsid w:val="00025498"/>
    <w:rsid w:val="00097FDE"/>
    <w:rsid w:val="002A6B10"/>
    <w:rsid w:val="003D748B"/>
    <w:rsid w:val="003E36B1"/>
    <w:rsid w:val="00957806"/>
    <w:rsid w:val="00DB56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02FE0"/>
  <w15:docId w15:val="{63302317-5AB3-4E09-BDB9-B7C10F0B4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1426" w:hanging="358"/>
      <w:outlineLvl w:val="0"/>
    </w:pPr>
    <w:rPr>
      <w:b/>
      <w:bCs/>
      <w:sz w:val="28"/>
      <w:szCs w:val="28"/>
    </w:rPr>
  </w:style>
  <w:style w:type="paragraph" w:styleId="Titre2">
    <w:name w:val="heading 2"/>
    <w:basedOn w:val="Normal"/>
    <w:uiPriority w:val="9"/>
    <w:unhideWhenUsed/>
    <w:qFormat/>
    <w:pPr>
      <w:ind w:left="708"/>
      <w:jc w:val="both"/>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1"/>
    <w:qFormat/>
    <w:pPr>
      <w:ind w:left="912" w:hanging="36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097FDE"/>
    <w:pPr>
      <w:tabs>
        <w:tab w:val="center" w:pos="4536"/>
        <w:tab w:val="right" w:pos="9072"/>
      </w:tabs>
    </w:pPr>
  </w:style>
  <w:style w:type="character" w:customStyle="1" w:styleId="En-tteCar">
    <w:name w:val="En-tête Car"/>
    <w:basedOn w:val="Policepardfaut"/>
    <w:link w:val="En-tte"/>
    <w:uiPriority w:val="99"/>
    <w:rsid w:val="00097FDE"/>
    <w:rPr>
      <w:rFonts w:ascii="Calibri" w:eastAsia="Calibri" w:hAnsi="Calibri" w:cs="Calibri"/>
      <w:lang w:val="fr-FR"/>
    </w:rPr>
  </w:style>
  <w:style w:type="paragraph" w:styleId="Pieddepage">
    <w:name w:val="footer"/>
    <w:basedOn w:val="Normal"/>
    <w:link w:val="PieddepageCar"/>
    <w:uiPriority w:val="99"/>
    <w:unhideWhenUsed/>
    <w:rsid w:val="00097FDE"/>
    <w:pPr>
      <w:tabs>
        <w:tab w:val="center" w:pos="4536"/>
        <w:tab w:val="right" w:pos="9072"/>
      </w:tabs>
    </w:pPr>
  </w:style>
  <w:style w:type="character" w:customStyle="1" w:styleId="PieddepageCar">
    <w:name w:val="Pied de page Car"/>
    <w:basedOn w:val="Policepardfaut"/>
    <w:link w:val="Pieddepage"/>
    <w:uiPriority w:val="99"/>
    <w:rsid w:val="00097FDE"/>
    <w:rPr>
      <w:rFonts w:ascii="Calibri" w:eastAsia="Calibri" w:hAnsi="Calibri" w:cs="Calibr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www.marches-publics.gouv.fr/?page=entreprise.EntrepriseGuide&amp;Aide" TargetMode="External"/><Relationship Id="rId26" Type="http://schemas.openxmlformats.org/officeDocument/2006/relationships/hyperlink" Target="https://www.economie.gouv.fr/files/files/directions_services/daj/marches_publics/dematerialisation/20180601_Guide-MP-dematerialisation-2018-OE.pdf" TargetMode="External"/><Relationship Id="rId3" Type="http://schemas.openxmlformats.org/officeDocument/2006/relationships/customXml" Target="../customXml/item3.xml"/><Relationship Id="rId21" Type="http://schemas.openxmlformats.org/officeDocument/2006/relationships/hyperlink" Target="https://www.marches-publics.gouv.fr/?page=entreprise.EntrepriseHome"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www.eau-grandsudouest.fr/" TargetMode="External"/><Relationship Id="rId25" Type="http://schemas.openxmlformats.org/officeDocument/2006/relationships/hyperlink" Target="http://www.marches-publics.gouv.fr/" TargetMode="External"/><Relationship Id="rId2" Type="http://schemas.openxmlformats.org/officeDocument/2006/relationships/customXml" Target="../customXml/item2.xml"/><Relationship Id="rId16" Type="http://schemas.openxmlformats.org/officeDocument/2006/relationships/hyperlink" Target="https://www.marches-publics.gouv.fr/" TargetMode="External"/><Relationship Id="rId20" Type="http://schemas.openxmlformats.org/officeDocument/2006/relationships/hyperlink" Target="http://www.eau-grandsudouest.fr/"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au-grandsudouest.fr/" TargetMode="External"/><Relationship Id="rId24" Type="http://schemas.openxmlformats.org/officeDocument/2006/relationships/hyperlink" Target="http://www.marches-publics.gouv.fr/" TargetMode="External"/><Relationship Id="rId5" Type="http://schemas.openxmlformats.org/officeDocument/2006/relationships/styles" Target="styles.xml"/><Relationship Id="rId15" Type="http://schemas.openxmlformats.org/officeDocument/2006/relationships/hyperlink" Target="https://www.marches-publics.gouv.fr/index.php5?page=commun.ConditionsUtilisation&amp;calledFrom=entreprise&amp;rubrique_2" TargetMode="External"/><Relationship Id="rId23" Type="http://schemas.openxmlformats.org/officeDocument/2006/relationships/hyperlink" Target="https://www.marches-publics.gouv.fr/?page=entreprise.EntrepriseHome" TargetMode="External"/><Relationship Id="rId28" Type="http://schemas.openxmlformats.org/officeDocument/2006/relationships/image" Target="media/image2.png"/><Relationship Id="rId10" Type="http://schemas.openxmlformats.org/officeDocument/2006/relationships/hyperlink" Target="https://www.marches-publics.gouv.fr/" TargetMode="External"/><Relationship Id="rId19" Type="http://schemas.openxmlformats.org/officeDocument/2006/relationships/hyperlink" Target="https://www.marches-publics.gouv.fr/"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arches-publics.gouv.fr/index.php5?page=commun.ConditionsUtilisation&amp;calledFrom=entreprise&amp;rubrique_2" TargetMode="External"/><Relationship Id="rId22" Type="http://schemas.openxmlformats.org/officeDocument/2006/relationships/hyperlink" Target="https://www.marches-publics.gouv.fr/?page=entreprise.EntrepriseHome" TargetMode="External"/><Relationship Id="rId27" Type="http://schemas.openxmlformats.org/officeDocument/2006/relationships/hyperlink" Target="https://www.economie.gouv.fr/files/files/directions_services/daj/marches_publics/dematerialisation/20180601_Guide-MP-dematerialisation-2018-OE.pdf"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9E140F83662A4CBBF8D28BC009A4CE" ma:contentTypeVersion="5" ma:contentTypeDescription="Create a new document." ma:contentTypeScope="" ma:versionID="013e7bcca7a823f8c7c4867c81b4d225">
  <xsd:schema xmlns:xsd="http://www.w3.org/2001/XMLSchema" xmlns:xs="http://www.w3.org/2001/XMLSchema" xmlns:p="http://schemas.microsoft.com/office/2006/metadata/properties" xmlns:ns2="9c29c3ea-b010-47a2-87f8-7187ad26ac0d" targetNamespace="http://schemas.microsoft.com/office/2006/metadata/properties" ma:root="true" ma:fieldsID="f8dcbd1fac428d43a9690f5510d191f0" ns2:_="">
    <xsd:import namespace="9c29c3ea-b010-47a2-87f8-7187ad26ac0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9c3ea-b010-47a2-87f8-7187ad26ac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7D29E3-329B-48C0-9CEC-AB9E3EC12AA0}">
  <ds:schemaRefs>
    <ds:schemaRef ds:uri="http://schemas.microsoft.com/sharepoint/v3/contenttype/forms"/>
  </ds:schemaRefs>
</ds:datastoreItem>
</file>

<file path=customXml/itemProps2.xml><?xml version="1.0" encoding="utf-8"?>
<ds:datastoreItem xmlns:ds="http://schemas.openxmlformats.org/officeDocument/2006/customXml" ds:itemID="{15341DAB-007E-4253-A943-8B80DCECB85D}">
  <ds:schemaRef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9c29c3ea-b010-47a2-87f8-7187ad26ac0d"/>
    <ds:schemaRef ds:uri="http://schemas.openxmlformats.org/package/2006/metadata/core-properties"/>
    <ds:schemaRef ds:uri="http://purl.org/dc/dcmitype/"/>
    <ds:schemaRef ds:uri="http://purl.org/dc/elements/1.1/"/>
    <ds:schemaRef ds:uri="http://purl.org/dc/terms/"/>
  </ds:schemaRefs>
</ds:datastoreItem>
</file>

<file path=customXml/itemProps3.xml><?xml version="1.0" encoding="utf-8"?>
<ds:datastoreItem xmlns:ds="http://schemas.openxmlformats.org/officeDocument/2006/customXml" ds:itemID="{D009CB38-78C0-4C40-BC44-7CBEF7652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9c3ea-b010-47a2-87f8-7187ad26ac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2771</Words>
  <Characters>15245</Characters>
  <Application>Microsoft Office Word</Application>
  <DocSecurity>0</DocSecurity>
  <Lines>127</Lines>
  <Paragraphs>35</Paragraphs>
  <ScaleCrop>false</ScaleCrop>
  <Company/>
  <LinksUpToDate>false</LinksUpToDate>
  <CharactersWithSpaces>17981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Dalhia CUGAT</dc:creator>
  <cp:lastModifiedBy>ROGER Marianne</cp:lastModifiedBy>
  <cp:revision>4</cp:revision>
  <dcterms:created xsi:type="dcterms:W3CDTF">2026-02-03T12:35:00Z</dcterms:created>
  <dcterms:modified xsi:type="dcterms:W3CDTF">2026-03-23T10:19:00Z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2021-11-29T00:00:00Z</vt:filetime>
  </property>
  <property fmtid="{D5CDD505-2E9C-101B-9397-08002B2CF9AE}" pid="3" name="Creator">
    <vt:lpwstr>Microsoft® Word 2010</vt:lpwstr>
  </property>
  <property fmtid="{D5CDD505-2E9C-101B-9397-08002B2CF9AE}" pid="4" name="LastSaved">
    <vt:filetime>2026-02-03T00:00:00Z</vt:filetime>
  </property>
  <property fmtid="{D5CDD505-2E9C-101B-9397-08002B2CF9AE}" pid="5" name="Producer">
    <vt:lpwstr>Microsoft® Word 2010</vt:lpwstr>
  </property>
  <property fmtid="{D5CDD505-2E9C-101B-9397-08002B2CF9AE}" pid="6" name="ContentTypeId">
    <vt:lpwstr>0x010100B49E140F83662A4CBBF8D28BC009A4CE</vt:lpwstr>
  </property>
  <property fmtid="{D5CDD505-2E9C-101B-9397-08002B2CF9AE}" pid="7" name="MediaServiceImageTags">
    <vt:lpwstr/>
  </property>
  <property fmtid="{D5CDD505-2E9C-101B-9397-08002B2CF9AE}" pid="8" name="Order">
    <vt:r8>537400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